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57" w:rsidRPr="00850890" w:rsidRDefault="00745957" w:rsidP="00503D46">
      <w:pPr>
        <w:spacing w:before="240" w:after="100" w:afterAutospacing="1"/>
        <w:jc w:val="center"/>
        <w:rPr>
          <w:rFonts w:ascii="Adobe Garamond Pro" w:hAnsi="Adobe Garamond Pro"/>
          <w:iCs/>
          <w:smallCaps/>
          <w:sz w:val="40"/>
          <w:szCs w:val="40"/>
          <w:lang w:val="en-GB"/>
        </w:rPr>
      </w:pPr>
      <w:r w:rsidRPr="00850890">
        <w:rPr>
          <w:rFonts w:ascii="Adobe Garamond Pro" w:hAnsi="Adobe Garamond Pro"/>
          <w:iCs/>
          <w:smallCaps/>
          <w:sz w:val="40"/>
          <w:szCs w:val="40"/>
          <w:lang w:val="en-GB"/>
        </w:rPr>
        <w:t>Austrian Economics Research Conference 2015</w:t>
      </w:r>
    </w:p>
    <w:p w:rsidR="00745957" w:rsidRPr="00850890" w:rsidRDefault="00745957" w:rsidP="00503D46">
      <w:pPr>
        <w:spacing w:before="240" w:after="100" w:afterAutospacing="1"/>
        <w:jc w:val="center"/>
        <w:rPr>
          <w:rFonts w:ascii="Adobe Garamond Pro" w:hAnsi="Adobe Garamond Pro"/>
          <w:iCs/>
          <w:smallCaps/>
          <w:sz w:val="32"/>
          <w:szCs w:val="32"/>
          <w:lang w:val="en-GB"/>
        </w:rPr>
      </w:pPr>
      <w:proofErr w:type="spellStart"/>
      <w:r w:rsidRPr="00850890">
        <w:rPr>
          <w:rFonts w:ascii="Adobe Garamond Pro" w:hAnsi="Adobe Garamond Pro"/>
          <w:iCs/>
          <w:smallCaps/>
          <w:sz w:val="32"/>
          <w:szCs w:val="32"/>
          <w:lang w:val="en-GB"/>
        </w:rPr>
        <w:t>Mises</w:t>
      </w:r>
      <w:proofErr w:type="spellEnd"/>
      <w:r w:rsidRPr="00850890">
        <w:rPr>
          <w:rFonts w:ascii="Adobe Garamond Pro" w:hAnsi="Adobe Garamond Pro"/>
          <w:iCs/>
          <w:smallCaps/>
          <w:sz w:val="32"/>
          <w:szCs w:val="32"/>
          <w:lang w:val="en-GB"/>
        </w:rPr>
        <w:t>-Institute, Auburn, Alabama, USA</w:t>
      </w:r>
    </w:p>
    <w:p w:rsidR="00E67910" w:rsidRPr="00850890" w:rsidRDefault="009E2C5E" w:rsidP="00503D46">
      <w:pPr>
        <w:spacing w:before="240" w:after="100" w:afterAutospacing="1"/>
        <w:jc w:val="center"/>
        <w:rPr>
          <w:rFonts w:ascii="Adobe Garamond Pro" w:hAnsi="Adobe Garamond Pro"/>
          <w:iCs/>
          <w:smallCaps/>
          <w:sz w:val="32"/>
          <w:szCs w:val="32"/>
          <w:lang w:val="en-GB"/>
        </w:rPr>
      </w:pPr>
      <w:r w:rsidRPr="00850890">
        <w:rPr>
          <w:rFonts w:ascii="Adobe Garamond Pro" w:hAnsi="Adobe Garamond Pro"/>
          <w:iCs/>
          <w:smallCaps/>
          <w:sz w:val="32"/>
          <w:szCs w:val="32"/>
          <w:lang w:val="en-GB"/>
        </w:rPr>
        <w:t>2015/03/13</w:t>
      </w:r>
    </w:p>
    <w:p w:rsidR="00745957" w:rsidRPr="00850890" w:rsidRDefault="00745957" w:rsidP="00503D46">
      <w:pPr>
        <w:spacing w:before="240" w:after="100" w:afterAutospacing="1"/>
        <w:jc w:val="center"/>
        <w:rPr>
          <w:rFonts w:ascii="Adobe Garamond Pro" w:hAnsi="Adobe Garamond Pro"/>
          <w:iCs/>
          <w:smallCaps/>
          <w:sz w:val="56"/>
          <w:szCs w:val="56"/>
          <w:lang w:val="en-GB"/>
        </w:rPr>
      </w:pPr>
    </w:p>
    <w:p w:rsidR="004F4DA9" w:rsidRPr="00850890" w:rsidRDefault="004F4DA9" w:rsidP="00AE5322">
      <w:pPr>
        <w:spacing w:before="240" w:after="100" w:afterAutospacing="1"/>
        <w:jc w:val="center"/>
        <w:rPr>
          <w:rFonts w:ascii="Adobe Garamond Pro" w:hAnsi="Adobe Garamond Pro"/>
          <w:iCs/>
          <w:smallCaps/>
          <w:sz w:val="56"/>
          <w:szCs w:val="56"/>
          <w:lang w:val="en-GB"/>
        </w:rPr>
      </w:pPr>
      <w:r w:rsidRPr="00850890">
        <w:rPr>
          <w:rFonts w:ascii="Adobe Garamond Pro" w:hAnsi="Adobe Garamond Pro"/>
          <w:iCs/>
          <w:smallCaps/>
          <w:sz w:val="56"/>
          <w:szCs w:val="56"/>
          <w:lang w:val="en-GB"/>
        </w:rPr>
        <w:t>A Constitutional Rationale</w:t>
      </w:r>
    </w:p>
    <w:p w:rsidR="004F4DA9" w:rsidRPr="00850890" w:rsidRDefault="004F4DA9" w:rsidP="00D305FF">
      <w:pPr>
        <w:spacing w:before="240" w:after="100" w:afterAutospacing="1"/>
        <w:ind w:left="284" w:hanging="284"/>
        <w:jc w:val="center"/>
        <w:rPr>
          <w:rFonts w:ascii="Adobe Garamond Pro" w:hAnsi="Adobe Garamond Pro"/>
          <w:iCs/>
          <w:smallCaps/>
          <w:sz w:val="44"/>
          <w:szCs w:val="44"/>
          <w:lang w:val="en-GB"/>
        </w:rPr>
      </w:pPr>
      <w:r w:rsidRPr="00850890">
        <w:rPr>
          <w:rFonts w:ascii="Adobe Garamond Pro" w:hAnsi="Adobe Garamond Pro"/>
          <w:iCs/>
          <w:smallCaps/>
          <w:sz w:val="44"/>
          <w:szCs w:val="44"/>
          <w:lang w:val="en-GB"/>
        </w:rPr>
        <w:t>for a</w:t>
      </w:r>
    </w:p>
    <w:p w:rsidR="004F4DA9" w:rsidRPr="00850890" w:rsidRDefault="004F4DA9" w:rsidP="00D305FF">
      <w:pPr>
        <w:spacing w:before="240" w:after="100" w:afterAutospacing="1"/>
        <w:ind w:left="284" w:hanging="284"/>
        <w:jc w:val="center"/>
        <w:rPr>
          <w:rFonts w:ascii="Adobe Garamond Pro" w:hAnsi="Adobe Garamond Pro"/>
          <w:iCs/>
          <w:smallCaps/>
          <w:sz w:val="52"/>
          <w:szCs w:val="52"/>
          <w:lang w:val="en-GB"/>
        </w:rPr>
      </w:pPr>
      <w:r w:rsidRPr="00850890">
        <w:rPr>
          <w:rFonts w:ascii="Adobe Garamond Pro" w:hAnsi="Adobe Garamond Pro"/>
          <w:iCs/>
          <w:smallCaps/>
          <w:sz w:val="52"/>
          <w:szCs w:val="52"/>
          <w:lang w:val="en-GB"/>
        </w:rPr>
        <w:t>Private Law Society</w:t>
      </w:r>
    </w:p>
    <w:p w:rsidR="009D2195" w:rsidRDefault="004F4DA9" w:rsidP="00894B3A">
      <w:pPr>
        <w:spacing w:before="120"/>
        <w:ind w:left="284" w:hanging="284"/>
        <w:jc w:val="center"/>
        <w:rPr>
          <w:rFonts w:ascii="Adobe Garamond Pro" w:hAnsi="Adobe Garamond Pro"/>
          <w:iCs/>
          <w:smallCaps/>
          <w:sz w:val="44"/>
          <w:szCs w:val="44"/>
          <w:lang w:val="en-GB"/>
        </w:rPr>
      </w:pPr>
      <w:r w:rsidRPr="00850890">
        <w:rPr>
          <w:rFonts w:ascii="Adobe Garamond Pro" w:hAnsi="Adobe Garamond Pro"/>
          <w:iCs/>
          <w:smallCaps/>
          <w:sz w:val="44"/>
          <w:szCs w:val="44"/>
          <w:lang w:val="en-GB"/>
        </w:rPr>
        <w:t xml:space="preserve">Voting by number of voters </w:t>
      </w:r>
    </w:p>
    <w:p w:rsidR="00E67910" w:rsidRPr="00850890" w:rsidRDefault="004F4DA9" w:rsidP="00894B3A">
      <w:pPr>
        <w:spacing w:before="120"/>
        <w:ind w:left="284" w:hanging="284"/>
        <w:jc w:val="center"/>
        <w:rPr>
          <w:rFonts w:ascii="Adobe Garamond Pro" w:hAnsi="Adobe Garamond Pro"/>
          <w:iCs/>
          <w:smallCaps/>
          <w:sz w:val="44"/>
          <w:szCs w:val="44"/>
          <w:lang w:val="en-GB"/>
        </w:rPr>
      </w:pPr>
      <w:r w:rsidRPr="00850890">
        <w:rPr>
          <w:rFonts w:ascii="Adobe Garamond Pro" w:hAnsi="Adobe Garamond Pro"/>
          <w:iCs/>
          <w:smallCaps/>
          <w:sz w:val="44"/>
          <w:szCs w:val="44"/>
          <w:lang w:val="en-GB"/>
        </w:rPr>
        <w:t>and by finan</w:t>
      </w:r>
      <w:r w:rsidRPr="00850890">
        <w:rPr>
          <w:rFonts w:ascii="Adobe Garamond Pro" w:hAnsi="Adobe Garamond Pro"/>
          <w:iCs/>
          <w:smallCaps/>
          <w:sz w:val="44"/>
          <w:szCs w:val="44"/>
          <w:lang w:val="en-GB"/>
        </w:rPr>
        <w:t>c</w:t>
      </w:r>
      <w:r w:rsidRPr="00850890">
        <w:rPr>
          <w:rFonts w:ascii="Adobe Garamond Pro" w:hAnsi="Adobe Garamond Pro"/>
          <w:iCs/>
          <w:smallCaps/>
          <w:sz w:val="44"/>
          <w:szCs w:val="44"/>
          <w:lang w:val="en-GB"/>
        </w:rPr>
        <w:t xml:space="preserve">ing means </w:t>
      </w:r>
    </w:p>
    <w:p w:rsidR="004F4DA9" w:rsidRPr="00850890" w:rsidRDefault="004F4DA9" w:rsidP="002C040D">
      <w:pPr>
        <w:spacing w:before="240" w:after="100" w:afterAutospacing="1"/>
        <w:ind w:left="284" w:hanging="284"/>
        <w:jc w:val="center"/>
        <w:rPr>
          <w:rFonts w:ascii="Adobe Garamond Pro" w:hAnsi="Adobe Garamond Pro"/>
          <w:iCs/>
          <w:smallCaps/>
          <w:sz w:val="44"/>
          <w:szCs w:val="44"/>
          <w:lang w:val="en-GB"/>
        </w:rPr>
      </w:pPr>
      <w:r w:rsidRPr="00850890">
        <w:rPr>
          <w:rFonts w:ascii="Adobe Garamond Pro" w:hAnsi="Adobe Garamond Pro"/>
          <w:iCs/>
          <w:smallCaps/>
          <w:sz w:val="44"/>
          <w:szCs w:val="44"/>
          <w:lang w:val="en-GB"/>
        </w:rPr>
        <w:t xml:space="preserve">secures a public sector free of domination </w:t>
      </w:r>
    </w:p>
    <w:p w:rsidR="00E67910" w:rsidRPr="00850890" w:rsidRDefault="00E67910" w:rsidP="002C040D">
      <w:pPr>
        <w:spacing w:before="240" w:after="100" w:afterAutospacing="1"/>
        <w:ind w:left="284" w:hanging="284"/>
        <w:jc w:val="center"/>
        <w:rPr>
          <w:rFonts w:ascii="Adobe Garamond Pro" w:hAnsi="Adobe Garamond Pro"/>
          <w:iCs/>
          <w:smallCaps/>
          <w:sz w:val="44"/>
          <w:szCs w:val="44"/>
          <w:lang w:val="en-GB"/>
        </w:rPr>
      </w:pPr>
    </w:p>
    <w:p w:rsidR="00E67910" w:rsidRPr="0048650A" w:rsidRDefault="0048650A" w:rsidP="002C040D">
      <w:pPr>
        <w:spacing w:before="240" w:after="100" w:afterAutospacing="1"/>
        <w:ind w:left="284" w:hanging="284"/>
        <w:jc w:val="center"/>
        <w:rPr>
          <w:rFonts w:ascii="Adobe Garamond Pro" w:hAnsi="Adobe Garamond Pro"/>
          <w:iCs/>
          <w:smallCaps/>
          <w:sz w:val="36"/>
          <w:szCs w:val="36"/>
          <w:lang w:val="en-US"/>
        </w:rPr>
      </w:pPr>
      <w:r w:rsidRPr="0048650A">
        <w:rPr>
          <w:rFonts w:ascii="Adobe Garamond Pro" w:hAnsi="Adobe Garamond Pro"/>
          <w:iCs/>
          <w:smallCaps/>
          <w:sz w:val="36"/>
          <w:szCs w:val="36"/>
          <w:lang w:val="en-US"/>
        </w:rPr>
        <w:t>by</w:t>
      </w:r>
    </w:p>
    <w:p w:rsidR="004F4DA9" w:rsidRPr="00850890" w:rsidRDefault="004F4DA9" w:rsidP="002C040D">
      <w:pPr>
        <w:spacing w:before="240" w:after="100" w:afterAutospacing="1"/>
        <w:ind w:left="284" w:hanging="284"/>
        <w:jc w:val="center"/>
        <w:rPr>
          <w:rFonts w:ascii="Adobe Garamond Pro" w:hAnsi="Adobe Garamond Pro"/>
          <w:iCs/>
          <w:smallCaps/>
          <w:sz w:val="36"/>
          <w:szCs w:val="36"/>
          <w:lang w:val="en-US"/>
        </w:rPr>
      </w:pPr>
      <w:r w:rsidRPr="00850890">
        <w:rPr>
          <w:rFonts w:ascii="Adobe Garamond Pro" w:hAnsi="Adobe Garamond Pro"/>
          <w:iCs/>
          <w:smallCaps/>
          <w:sz w:val="36"/>
          <w:szCs w:val="36"/>
          <w:lang w:val="en-US"/>
        </w:rPr>
        <w:t xml:space="preserve">Peter J. </w:t>
      </w:r>
      <w:proofErr w:type="spellStart"/>
      <w:r w:rsidRPr="00850890">
        <w:rPr>
          <w:rFonts w:ascii="Adobe Garamond Pro" w:hAnsi="Adobe Garamond Pro"/>
          <w:iCs/>
          <w:smallCaps/>
          <w:sz w:val="36"/>
          <w:szCs w:val="36"/>
          <w:lang w:val="en-US"/>
        </w:rPr>
        <w:t>Preusse</w:t>
      </w:r>
      <w:proofErr w:type="spellEnd"/>
    </w:p>
    <w:p w:rsidR="00FC5C02" w:rsidRPr="00850890" w:rsidRDefault="00FC5C02" w:rsidP="00494684">
      <w:pPr>
        <w:spacing w:before="240" w:after="100" w:afterAutospacing="1"/>
        <w:ind w:left="284" w:hanging="284"/>
        <w:jc w:val="center"/>
        <w:rPr>
          <w:rFonts w:ascii="Adobe Garamond Pro" w:hAnsi="Adobe Garamond Pro"/>
          <w:smallCaps/>
          <w:sz w:val="32"/>
          <w:szCs w:val="32"/>
          <w:lang w:val="en-US"/>
        </w:rPr>
      </w:pPr>
      <w:r w:rsidRPr="00850890">
        <w:rPr>
          <w:rFonts w:ascii="Adobe Garamond Pro" w:hAnsi="Adobe Garamond Pro"/>
          <w:smallCaps/>
          <w:sz w:val="32"/>
          <w:szCs w:val="32"/>
          <w:lang w:val="en-US"/>
        </w:rPr>
        <w:br w:type="page"/>
      </w:r>
    </w:p>
    <w:p w:rsidR="00ED3A3F" w:rsidRPr="0048650A" w:rsidRDefault="00ED3A3F" w:rsidP="0048650A">
      <w:pPr>
        <w:spacing w:before="240"/>
        <w:ind w:firstLine="454"/>
        <w:jc w:val="both"/>
        <w:rPr>
          <w:rFonts w:ascii="Adobe Garamond Pro" w:hAnsi="Adobe Garamond Pro"/>
          <w:smallCaps/>
          <w:sz w:val="32"/>
          <w:szCs w:val="32"/>
          <w:lang w:val="en-US"/>
        </w:rPr>
      </w:pPr>
      <w:r w:rsidRPr="0048650A">
        <w:rPr>
          <w:rFonts w:ascii="Adobe Garamond Pro" w:hAnsi="Adobe Garamond Pro"/>
          <w:smallCaps/>
          <w:sz w:val="32"/>
          <w:szCs w:val="32"/>
          <w:lang w:val="en-US"/>
        </w:rPr>
        <w:lastRenderedPageBreak/>
        <w:t>Dear Austrians,</w:t>
      </w:r>
    </w:p>
    <w:p w:rsidR="00130ADF" w:rsidRPr="0048650A" w:rsidRDefault="00130ADF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In distinct contrast to a society</w:t>
      </w:r>
      <w:r w:rsidR="00760082" w:rsidRPr="0048650A">
        <w:rPr>
          <w:rFonts w:ascii="Adobe Garamond Pro" w:hAnsi="Adobe Garamond Pro"/>
          <w:sz w:val="32"/>
          <w:szCs w:val="32"/>
          <w:lang w:val="en-GB"/>
        </w:rPr>
        <w:t xml:space="preserve"> established by formal me</w:t>
      </w:r>
      <w:r w:rsidR="00760082" w:rsidRPr="0048650A">
        <w:rPr>
          <w:rFonts w:ascii="Adobe Garamond Pro" w:hAnsi="Adobe Garamond Pro"/>
          <w:sz w:val="32"/>
          <w:szCs w:val="32"/>
          <w:lang w:val="en-GB"/>
        </w:rPr>
        <w:t>m</w:t>
      </w:r>
      <w:r w:rsidR="00760082" w:rsidRPr="0048650A">
        <w:rPr>
          <w:rFonts w:ascii="Adobe Garamond Pro" w:hAnsi="Adobe Garamond Pro"/>
          <w:sz w:val="32"/>
          <w:szCs w:val="32"/>
          <w:lang w:val="en-GB"/>
        </w:rPr>
        <w:t>bers</w:t>
      </w:r>
      <w:r w:rsidRPr="0048650A">
        <w:rPr>
          <w:rFonts w:ascii="Adobe Garamond Pro" w:hAnsi="Adobe Garamond Pro"/>
          <w:sz w:val="32"/>
          <w:szCs w:val="32"/>
          <w:lang w:val="en-GB"/>
        </w:rPr>
        <w:t>hip or</w:t>
      </w:r>
      <w:r w:rsidR="00CB75C4" w:rsidRPr="0048650A">
        <w:rPr>
          <w:rFonts w:ascii="Adobe Garamond Pro" w:hAnsi="Adobe Garamond Pro"/>
          <w:sz w:val="32"/>
          <w:szCs w:val="32"/>
          <w:lang w:val="en-GB"/>
        </w:rPr>
        <w:t xml:space="preserve"> by informal social interaction</w:t>
      </w:r>
      <w:r w:rsidR="00894B3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any territorially d</w:t>
      </w:r>
      <w:r w:rsidRPr="0048650A">
        <w:rPr>
          <w:rFonts w:ascii="Adobe Garamond Pro" w:hAnsi="Adobe Garamond Pro"/>
          <w:sz w:val="32"/>
          <w:szCs w:val="32"/>
          <w:lang w:val="en-GB"/>
        </w:rPr>
        <w:t>e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fined society shows a more or less compulsive character. The </w:t>
      </w:r>
      <w:r w:rsidR="00B266B6" w:rsidRPr="0048650A">
        <w:rPr>
          <w:rFonts w:ascii="Adobe Garamond Pro" w:hAnsi="Adobe Garamond Pro"/>
          <w:sz w:val="32"/>
          <w:szCs w:val="32"/>
          <w:lang w:val="en-GB"/>
        </w:rPr>
        <w:t>exit option is constrained by the high threshold of loss of solid</w:t>
      </w:r>
      <w:r w:rsidR="00B266B6" w:rsidRPr="0048650A">
        <w:rPr>
          <w:rFonts w:ascii="Adobe Garamond Pro" w:hAnsi="Adobe Garamond Pro"/>
          <w:sz w:val="32"/>
          <w:szCs w:val="32"/>
          <w:lang w:val="en-GB"/>
        </w:rPr>
        <w:t>i</w:t>
      </w:r>
      <w:r w:rsidR="00B266B6" w:rsidRPr="0048650A">
        <w:rPr>
          <w:rFonts w:ascii="Adobe Garamond Pro" w:hAnsi="Adobe Garamond Pro"/>
          <w:sz w:val="32"/>
          <w:szCs w:val="32"/>
          <w:lang w:val="en-GB"/>
        </w:rPr>
        <w:t xml:space="preserve">fied </w:t>
      </w:r>
      <w:proofErr w:type="spellStart"/>
      <w:r w:rsidR="00B266B6" w:rsidRPr="0048650A">
        <w:rPr>
          <w:rFonts w:ascii="Adobe Garamond Pro" w:hAnsi="Adobe Garamond Pro"/>
          <w:i/>
          <w:sz w:val="32"/>
          <w:szCs w:val="32"/>
          <w:lang w:val="en-GB"/>
        </w:rPr>
        <w:t>Körperzeit</w:t>
      </w:r>
      <w:proofErr w:type="spellEnd"/>
      <w:r w:rsidR="00CB75C4" w:rsidRPr="0048650A">
        <w:rPr>
          <w:rFonts w:ascii="Adobe Garamond Pro" w:hAnsi="Adobe Garamond Pro"/>
          <w:sz w:val="32"/>
          <w:szCs w:val="32"/>
          <w:lang w:val="en-GB"/>
        </w:rPr>
        <w:t xml:space="preserve"> (body time, as Hoppe has it)</w:t>
      </w:r>
      <w:r w:rsidR="00894B3A">
        <w:rPr>
          <w:rFonts w:ascii="Adobe Garamond Pro" w:hAnsi="Adobe Garamond Pro"/>
          <w:sz w:val="32"/>
          <w:szCs w:val="32"/>
          <w:lang w:val="en-GB"/>
        </w:rPr>
        <w:t>,</w:t>
      </w:r>
      <w:r w:rsidR="00B266B6" w:rsidRPr="0048650A">
        <w:rPr>
          <w:rFonts w:ascii="Adobe Garamond Pro" w:hAnsi="Adobe Garamond Pro"/>
          <w:sz w:val="32"/>
          <w:szCs w:val="32"/>
          <w:lang w:val="en-GB"/>
        </w:rPr>
        <w:t xml:space="preserve"> namely in its manifestations as property, wealth, linguistic, humane, and cu</w:t>
      </w:r>
      <w:r w:rsidR="00B266B6" w:rsidRPr="0048650A">
        <w:rPr>
          <w:rFonts w:ascii="Adobe Garamond Pro" w:hAnsi="Adobe Garamond Pro"/>
          <w:sz w:val="32"/>
          <w:szCs w:val="32"/>
          <w:lang w:val="en-GB"/>
        </w:rPr>
        <w:t>l</w:t>
      </w:r>
      <w:r w:rsidR="00B266B6" w:rsidRPr="0048650A">
        <w:rPr>
          <w:rFonts w:ascii="Adobe Garamond Pro" w:hAnsi="Adobe Garamond Pro"/>
          <w:sz w:val="32"/>
          <w:szCs w:val="32"/>
          <w:lang w:val="en-GB"/>
        </w:rPr>
        <w:t xml:space="preserve">tural identity. 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</w:p>
    <w:p w:rsidR="004F4DA9" w:rsidRPr="0048650A" w:rsidRDefault="00BF2A6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So u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nder the postulate of </w:t>
      </w:r>
      <w:r w:rsidR="00494684" w:rsidRPr="0048650A">
        <w:rPr>
          <w:rFonts w:ascii="Adobe Garamond Pro" w:hAnsi="Adobe Garamond Pro"/>
          <w:sz w:val="32"/>
          <w:szCs w:val="32"/>
          <w:lang w:val="en-GB"/>
        </w:rPr>
        <w:t>a categori</w:t>
      </w:r>
      <w:r w:rsidR="00894B3A">
        <w:rPr>
          <w:rFonts w:ascii="Adobe Garamond Pro" w:hAnsi="Adobe Garamond Pro"/>
          <w:sz w:val="32"/>
          <w:szCs w:val="32"/>
          <w:lang w:val="en-GB"/>
        </w:rPr>
        <w:t>c</w:t>
      </w:r>
      <w:r w:rsidR="00494684" w:rsidRPr="0048650A">
        <w:rPr>
          <w:rFonts w:ascii="Adobe Garamond Pro" w:hAnsi="Adobe Garamond Pro"/>
          <w:sz w:val="32"/>
          <w:szCs w:val="32"/>
          <w:lang w:val="en-GB"/>
        </w:rPr>
        <w:t xml:space="preserve">al 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rational </w:t>
      </w:r>
      <w:r w:rsidR="00494684" w:rsidRPr="0048650A">
        <w:rPr>
          <w:rFonts w:ascii="Adobe Garamond Pro" w:hAnsi="Adobe Garamond Pro"/>
          <w:sz w:val="32"/>
          <w:szCs w:val="32"/>
          <w:lang w:val="en-GB"/>
        </w:rPr>
        <w:t>endowment of interacting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humans</w:t>
      </w:r>
      <w:r w:rsidR="00894B3A">
        <w:rPr>
          <w:rFonts w:ascii="Adobe Garamond Pro" w:hAnsi="Adobe Garamond Pro"/>
          <w:sz w:val="32"/>
          <w:szCs w:val="32"/>
          <w:lang w:val="en-GB"/>
        </w:rPr>
        <w:t>,</w:t>
      </w:r>
      <w:r w:rsidR="00CB75C4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and given the affirmation of </w:t>
      </w:r>
      <w:r w:rsidR="00F453A0" w:rsidRPr="0048650A">
        <w:rPr>
          <w:rFonts w:ascii="Adobe Garamond Pro" w:hAnsi="Adobe Garamond Pro"/>
          <w:sz w:val="32"/>
          <w:szCs w:val="32"/>
          <w:lang w:val="en-GB"/>
        </w:rPr>
        <w:t>life</w:t>
      </w:r>
      <w:r w:rsidR="00894B3A">
        <w:rPr>
          <w:rFonts w:ascii="Adobe Garamond Pro" w:hAnsi="Adobe Garamond Pro"/>
          <w:sz w:val="32"/>
          <w:szCs w:val="32"/>
          <w:lang w:val="en-GB"/>
        </w:rPr>
        <w:t>,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Pr="0048650A">
        <w:rPr>
          <w:rFonts w:ascii="Adobe Garamond Pro" w:hAnsi="Adobe Garamond Pro"/>
          <w:sz w:val="32"/>
          <w:szCs w:val="32"/>
          <w:lang w:val="en-GB"/>
        </w:rPr>
        <w:t>it is i</w:t>
      </w:r>
      <w:r w:rsidRPr="0048650A">
        <w:rPr>
          <w:rFonts w:ascii="Adobe Garamond Pro" w:hAnsi="Adobe Garamond Pro"/>
          <w:sz w:val="32"/>
          <w:szCs w:val="32"/>
          <w:lang w:val="en-GB"/>
        </w:rPr>
        <w:t>n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dispensable </w:t>
      </w:r>
      <w:r w:rsidR="00E066E8" w:rsidRPr="0048650A">
        <w:rPr>
          <w:rFonts w:ascii="Adobe Garamond Pro" w:hAnsi="Adobe Garamond Pro"/>
          <w:sz w:val="32"/>
          <w:szCs w:val="32"/>
          <w:lang w:val="en-GB"/>
        </w:rPr>
        <w:t>for a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territorial</w:t>
      </w:r>
      <w:r w:rsidR="00E066E8" w:rsidRPr="0048650A">
        <w:rPr>
          <w:rFonts w:ascii="Adobe Garamond Pro" w:hAnsi="Adobe Garamond Pro"/>
          <w:sz w:val="32"/>
          <w:szCs w:val="32"/>
          <w:lang w:val="en-GB"/>
        </w:rPr>
        <w:t>ly defined libertarian society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to have 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>a constitution primarily safeguarding self-ownership and se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>c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ondarily alienable property. </w:t>
      </w:r>
      <w:r w:rsidR="00897C81" w:rsidRPr="0048650A">
        <w:rPr>
          <w:rFonts w:ascii="Adobe Garamond Pro" w:hAnsi="Adobe Garamond Pro"/>
          <w:sz w:val="32"/>
          <w:szCs w:val="32"/>
          <w:lang w:val="en-GB"/>
        </w:rPr>
        <w:t xml:space="preserve">It must 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>aim at minimizing the e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>x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tent of self-ownership violations. Since </w:t>
      </w:r>
      <w:proofErr w:type="spellStart"/>
      <w:r w:rsidR="004F4DA9" w:rsidRPr="0048650A">
        <w:rPr>
          <w:rFonts w:ascii="Adobe Garamond Pro" w:hAnsi="Adobe Garamond Pro"/>
          <w:sz w:val="32"/>
          <w:szCs w:val="32"/>
          <w:lang w:val="en-GB"/>
        </w:rPr>
        <w:t>intersubjective</w:t>
      </w:r>
      <w:proofErr w:type="spellEnd"/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compar</w:t>
      </w:r>
      <w:r w:rsidR="00CB75C4" w:rsidRPr="0048650A">
        <w:rPr>
          <w:rFonts w:ascii="Adobe Garamond Pro" w:hAnsi="Adobe Garamond Pro"/>
          <w:sz w:val="32"/>
          <w:szCs w:val="32"/>
          <w:lang w:val="en-GB"/>
        </w:rPr>
        <w:t>i</w:t>
      </w:r>
      <w:r w:rsidR="00CB75C4" w:rsidRPr="0048650A">
        <w:rPr>
          <w:rFonts w:ascii="Adobe Garamond Pro" w:hAnsi="Adobe Garamond Pro"/>
          <w:sz w:val="32"/>
          <w:szCs w:val="32"/>
          <w:lang w:val="en-GB"/>
        </w:rPr>
        <w:t>son of utility is illegitimate</w:t>
      </w:r>
      <w:r w:rsidR="00894B3A">
        <w:rPr>
          <w:rFonts w:ascii="Adobe Garamond Pro" w:hAnsi="Adobe Garamond Pro"/>
          <w:sz w:val="32"/>
          <w:szCs w:val="32"/>
          <w:lang w:val="en-GB"/>
        </w:rPr>
        <w:t>,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all that can be achieved is the min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>i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mization of the instances of self-ownership violations by public choice. This is put into effect first and foremost by drastically confining the public </w:t>
      </w:r>
      <w:proofErr w:type="gramStart"/>
      <w:r w:rsidR="004F4DA9" w:rsidRPr="0048650A">
        <w:rPr>
          <w:rFonts w:ascii="Adobe Garamond Pro" w:hAnsi="Adobe Garamond Pro"/>
          <w:sz w:val="32"/>
          <w:szCs w:val="32"/>
          <w:lang w:val="en-GB"/>
        </w:rPr>
        <w:t>sector, that</w:t>
      </w:r>
      <w:proofErr w:type="gramEnd"/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is the realm of society dealing as a whole on the grounds of public choice. </w:t>
      </w:r>
    </w:p>
    <w:p w:rsidR="001D7CC3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Whoever deems society’s unified appearance necessary in a certain subject matter</w:t>
      </w:r>
      <w:r w:rsidR="00897C81" w:rsidRPr="0048650A">
        <w:rPr>
          <w:rFonts w:ascii="Adobe Garamond Pro" w:hAnsi="Adobe Garamond Pro"/>
          <w:sz w:val="32"/>
          <w:szCs w:val="32"/>
          <w:lang w:val="en-GB"/>
        </w:rPr>
        <w:t xml:space="preserve"> has to present this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to all its members. </w:t>
      </w:r>
    </w:p>
    <w:p w:rsidR="006A1F91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So as not to confuse it with institutions existing in </w:t>
      </w:r>
      <w:r w:rsidR="00CC4F1F" w:rsidRPr="0048650A">
        <w:rPr>
          <w:rFonts w:ascii="Adobe Garamond Pro" w:hAnsi="Adobe Garamond Pro"/>
          <w:sz w:val="32"/>
          <w:szCs w:val="32"/>
          <w:lang w:val="en-GB"/>
        </w:rPr>
        <w:t>past and current history</w:t>
      </w:r>
      <w:r w:rsidR="00894B3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such as a referendum, an initiative, a petition, a motion</w:t>
      </w:r>
      <w:r w:rsidR="006A1F91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or a ballot measure</w:t>
      </w:r>
      <w:r w:rsidR="00894B3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this </w:t>
      </w:r>
      <w:r w:rsidR="00E10B48" w:rsidRPr="0048650A">
        <w:rPr>
          <w:rFonts w:ascii="Adobe Garamond Pro" w:hAnsi="Adobe Garamond Pro"/>
          <w:sz w:val="32"/>
          <w:szCs w:val="32"/>
          <w:lang w:val="en-GB"/>
        </w:rPr>
        <w:t>unique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procedure will here be called “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>”. Since society as a whole is not an entity c</w:t>
      </w:r>
      <w:r w:rsidRPr="0048650A">
        <w:rPr>
          <w:rFonts w:ascii="Adobe Garamond Pro" w:hAnsi="Adobe Garamond Pro"/>
          <w:sz w:val="32"/>
          <w:szCs w:val="32"/>
          <w:lang w:val="en-GB"/>
        </w:rPr>
        <w:t>a</w:t>
      </w:r>
      <w:r w:rsidRPr="0048650A">
        <w:rPr>
          <w:rFonts w:ascii="Adobe Garamond Pro" w:hAnsi="Adobe Garamond Pro"/>
          <w:sz w:val="32"/>
          <w:szCs w:val="32"/>
          <w:lang w:val="en-GB"/>
        </w:rPr>
        <w:t>pable of acting</w:t>
      </w:r>
      <w:r w:rsidR="00894B3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only an institutional representation is concei</w:t>
      </w:r>
      <w:r w:rsidRPr="0048650A">
        <w:rPr>
          <w:rFonts w:ascii="Adobe Garamond Pro" w:hAnsi="Adobe Garamond Pro"/>
          <w:sz w:val="32"/>
          <w:szCs w:val="32"/>
          <w:lang w:val="en-GB"/>
        </w:rPr>
        <w:t>v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able as the direct addressee of the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="00894B3A" w:rsidRPr="00894B3A">
        <w:rPr>
          <w:rFonts w:ascii="Adobe Garamond Pro" w:hAnsi="Adobe Garamond Pro"/>
          <w:sz w:val="32"/>
          <w:szCs w:val="32"/>
          <w:lang w:val="en-GB"/>
        </w:rPr>
        <w:t>,</w:t>
      </w:r>
      <w:r w:rsidR="00894B3A">
        <w:rPr>
          <w:rFonts w:ascii="Adobe Garamond Pro" w:hAnsi="Adobe Garamond Pro"/>
          <w:i/>
          <w:sz w:val="32"/>
          <w:szCs w:val="32"/>
          <w:lang w:val="en-GB"/>
        </w:rPr>
        <w:t xml:space="preserve">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dealing on behalf of society in a properly regulated way. It is </w:t>
      </w:r>
      <w:r w:rsidR="00AB6772" w:rsidRPr="0048650A">
        <w:rPr>
          <w:rFonts w:ascii="Adobe Garamond Pro" w:hAnsi="Adobe Garamond Pro"/>
          <w:sz w:val="32"/>
          <w:szCs w:val="32"/>
          <w:lang w:val="en-GB"/>
        </w:rPr>
        <w:t>precisely</w:t>
      </w:r>
      <w:r w:rsidR="009D04FE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this body of </w:t>
      </w:r>
      <w:r w:rsidR="00897C81" w:rsidRPr="0048650A">
        <w:rPr>
          <w:rFonts w:ascii="Adobe Garamond Pro" w:hAnsi="Adobe Garamond Pro"/>
          <w:sz w:val="32"/>
          <w:szCs w:val="32"/>
          <w:lang w:val="en-GB"/>
        </w:rPr>
        <w:t>rules which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is called constitution. </w:t>
      </w:r>
    </w:p>
    <w:p w:rsidR="004F4DA9" w:rsidRPr="0048650A" w:rsidRDefault="000A380F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As far as I see</w:t>
      </w:r>
      <w:r w:rsidR="000E11A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we still lack better ideas than majority to se</w:t>
      </w:r>
      <w:r w:rsidRPr="0048650A">
        <w:rPr>
          <w:rFonts w:ascii="Adobe Garamond Pro" w:hAnsi="Adobe Garamond Pro"/>
          <w:sz w:val="32"/>
          <w:szCs w:val="32"/>
          <w:lang w:val="en-GB"/>
        </w:rPr>
        <w:t>t</w:t>
      </w:r>
      <w:r w:rsidRPr="0048650A">
        <w:rPr>
          <w:rFonts w:ascii="Adobe Garamond Pro" w:hAnsi="Adobe Garamond Pro"/>
          <w:sz w:val="32"/>
          <w:szCs w:val="32"/>
          <w:lang w:val="en-GB"/>
        </w:rPr>
        <w:t>tle disagreements when argumentation and arbitration hit the brick</w:t>
      </w:r>
      <w:r w:rsidR="000E11AA">
        <w:rPr>
          <w:rFonts w:ascii="Adobe Garamond Pro" w:hAnsi="Adobe Garamond Pro"/>
          <w:sz w:val="32"/>
          <w:szCs w:val="32"/>
          <w:lang w:val="en-GB"/>
        </w:rPr>
        <w:t xml:space="preserve"> wall</w:t>
      </w:r>
      <w:r w:rsidRPr="0048650A">
        <w:rPr>
          <w:rFonts w:ascii="Adobe Garamond Pro" w:hAnsi="Adobe Garamond Pro"/>
          <w:sz w:val="32"/>
          <w:szCs w:val="32"/>
          <w:lang w:val="en-GB"/>
        </w:rPr>
        <w:t>. So, i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n any </w:t>
      </w:r>
      <w:proofErr w:type="spellStart"/>
      <w:r w:rsidR="004F4DA9"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advanced to it the institutional representation</w:t>
      </w:r>
      <w:r w:rsidR="000E11AA">
        <w:rPr>
          <w:rFonts w:ascii="Adobe Garamond Pro" w:hAnsi="Adobe Garamond Pro"/>
          <w:sz w:val="32"/>
          <w:szCs w:val="32"/>
          <w:lang w:val="en-GB"/>
        </w:rPr>
        <w:t>,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which will here be called “constitutional filter”</w:t>
      </w:r>
      <w:r w:rsidR="000E11AA">
        <w:rPr>
          <w:rFonts w:ascii="Adobe Garamond Pro" w:hAnsi="Adobe Garamond Pro"/>
          <w:sz w:val="32"/>
          <w:szCs w:val="32"/>
          <w:lang w:val="en-GB"/>
        </w:rPr>
        <w:t>,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has to decide upon the mode in which this </w:t>
      </w:r>
      <w:proofErr w:type="spellStart"/>
      <w:r w:rsidR="004F4DA9"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="004F4DA9" w:rsidRPr="0048650A">
        <w:rPr>
          <w:rFonts w:ascii="Adobe Garamond Pro" w:hAnsi="Adobe Garamond Pro"/>
          <w:i/>
          <w:sz w:val="32"/>
          <w:szCs w:val="32"/>
          <w:lang w:val="en-GB"/>
        </w:rPr>
        <w:t xml:space="preserve"> 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can be 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lastRenderedPageBreak/>
        <w:t xml:space="preserve">ruled in a generally </w:t>
      </w:r>
      <w:r w:rsidR="00126412" w:rsidRPr="0048650A">
        <w:rPr>
          <w:rFonts w:ascii="Adobe Garamond Pro" w:hAnsi="Adobe Garamond Pro"/>
          <w:sz w:val="32"/>
          <w:szCs w:val="32"/>
          <w:lang w:val="en-GB"/>
        </w:rPr>
        <w:t>binding majority-vote-procedure – as the lowest-level variety of uncivilized violence.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There are three potential modes of majority in voting on an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: </w:t>
      </w:r>
      <w:r w:rsidR="00B43F60" w:rsidRPr="0048650A">
        <w:rPr>
          <w:rFonts w:ascii="Adobe Garamond Pro" w:hAnsi="Adobe Garamond Pro"/>
          <w:sz w:val="32"/>
          <w:szCs w:val="32"/>
          <w:lang w:val="en-GB"/>
        </w:rPr>
        <w:t>1.</w:t>
      </w:r>
      <w:r w:rsidR="009D04FE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Pr="0048650A">
        <w:rPr>
          <w:rFonts w:ascii="Adobe Garamond Pro" w:hAnsi="Adobe Garamond Pro"/>
          <w:sz w:val="32"/>
          <w:szCs w:val="32"/>
          <w:lang w:val="en-GB"/>
        </w:rPr>
        <w:t>majority of voters</w:t>
      </w:r>
      <w:r w:rsidR="000E11AA">
        <w:rPr>
          <w:rFonts w:ascii="Adobe Garamond Pro" w:hAnsi="Adobe Garamond Pro"/>
          <w:sz w:val="32"/>
          <w:szCs w:val="32"/>
          <w:lang w:val="en-GB"/>
        </w:rPr>
        <w:t>;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="00B43F60" w:rsidRPr="0048650A">
        <w:rPr>
          <w:rFonts w:ascii="Adobe Garamond Pro" w:hAnsi="Adobe Garamond Pro"/>
          <w:sz w:val="32"/>
          <w:szCs w:val="32"/>
          <w:lang w:val="en-GB"/>
        </w:rPr>
        <w:t>2.</w:t>
      </w:r>
      <w:r w:rsidR="009D04FE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>majority of financing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means</w:t>
      </w:r>
      <w:r w:rsidR="003F5565" w:rsidRPr="0048650A">
        <w:rPr>
          <w:rFonts w:ascii="Adobe Garamond Pro" w:hAnsi="Adobe Garamond Pro"/>
          <w:sz w:val="32"/>
          <w:szCs w:val="32"/>
          <w:lang w:val="en-GB"/>
        </w:rPr>
        <w:t xml:space="preserve"> for public spending</w:t>
      </w:r>
      <w:r w:rsidR="000E11AA">
        <w:rPr>
          <w:rFonts w:ascii="Adobe Garamond Pro" w:hAnsi="Adobe Garamond Pro"/>
          <w:sz w:val="32"/>
          <w:szCs w:val="32"/>
          <w:lang w:val="en-GB"/>
        </w:rPr>
        <w:t>;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and</w:t>
      </w:r>
      <w:r w:rsidR="009D04FE" w:rsidRPr="0048650A">
        <w:rPr>
          <w:rFonts w:ascii="Adobe Garamond Pro" w:hAnsi="Adobe Garamond Pro"/>
          <w:sz w:val="32"/>
          <w:szCs w:val="32"/>
          <w:lang w:val="en-GB"/>
        </w:rPr>
        <w:t xml:space="preserve">, </w:t>
      </w:r>
      <w:r w:rsidR="00B43F60" w:rsidRPr="0048650A">
        <w:rPr>
          <w:rFonts w:ascii="Adobe Garamond Pro" w:hAnsi="Adobe Garamond Pro"/>
          <w:sz w:val="32"/>
          <w:szCs w:val="32"/>
          <w:lang w:val="en-GB"/>
        </w:rPr>
        <w:t>3.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the double majority of voters and </w:t>
      </w:r>
      <w:r w:rsidR="003F5565" w:rsidRPr="0048650A">
        <w:rPr>
          <w:rFonts w:ascii="Adobe Garamond Pro" w:hAnsi="Adobe Garamond Pro"/>
          <w:sz w:val="32"/>
          <w:szCs w:val="32"/>
          <w:lang w:val="en-GB"/>
        </w:rPr>
        <w:t xml:space="preserve">public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means. </w:t>
      </w:r>
      <w:proofErr w:type="gramStart"/>
      <w:r w:rsidRPr="0048650A">
        <w:rPr>
          <w:rFonts w:ascii="Adobe Garamond Pro" w:hAnsi="Adobe Garamond Pro"/>
          <w:sz w:val="32"/>
          <w:szCs w:val="32"/>
          <w:lang w:val="en-GB"/>
        </w:rPr>
        <w:t>Only qualified absolute majorities matter in pol</w:t>
      </w:r>
      <w:r w:rsidRPr="0048650A">
        <w:rPr>
          <w:rFonts w:ascii="Adobe Garamond Pro" w:hAnsi="Adobe Garamond Pro"/>
          <w:sz w:val="32"/>
          <w:szCs w:val="32"/>
          <w:lang w:val="en-GB"/>
        </w:rPr>
        <w:t>l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ing by voters and </w:t>
      </w:r>
      <w:r w:rsidR="0061028D" w:rsidRPr="0048650A">
        <w:rPr>
          <w:rFonts w:ascii="Adobe Garamond Pro" w:hAnsi="Adobe Garamond Pro"/>
          <w:sz w:val="32"/>
          <w:szCs w:val="32"/>
          <w:lang w:val="en-GB"/>
        </w:rPr>
        <w:t xml:space="preserve">by </w:t>
      </w:r>
      <w:r w:rsidRPr="0048650A">
        <w:rPr>
          <w:rFonts w:ascii="Adobe Garamond Pro" w:hAnsi="Adobe Garamond Pro"/>
          <w:sz w:val="32"/>
          <w:szCs w:val="32"/>
          <w:lang w:val="en-GB"/>
        </w:rPr>
        <w:t>means.</w:t>
      </w:r>
      <w:proofErr w:type="gram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Abstention from voting is rated as “No”.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The weight of one’s vote in polling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 xml:space="preserve"> on the basis of financing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means is defined by the volume of one’s contribution to public-sector-financing in the full past electoral period</w:t>
      </w:r>
      <w:r w:rsidR="0061028D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Pr="0048650A">
        <w:rPr>
          <w:rFonts w:ascii="Adobe Garamond Pro" w:hAnsi="Adobe Garamond Pro"/>
          <w:sz w:val="32"/>
          <w:szCs w:val="32"/>
          <w:lang w:val="en-GB"/>
        </w:rPr>
        <w:t>of the constit</w:t>
      </w:r>
      <w:r w:rsidRPr="0048650A">
        <w:rPr>
          <w:rFonts w:ascii="Adobe Garamond Pro" w:hAnsi="Adobe Garamond Pro"/>
          <w:sz w:val="32"/>
          <w:szCs w:val="32"/>
          <w:lang w:val="en-GB"/>
        </w:rPr>
        <w:t>u</w:t>
      </w:r>
      <w:r w:rsidRPr="0048650A">
        <w:rPr>
          <w:rFonts w:ascii="Adobe Garamond Pro" w:hAnsi="Adobe Garamond Pro"/>
          <w:sz w:val="32"/>
          <w:szCs w:val="32"/>
          <w:lang w:val="en-GB"/>
        </w:rPr>
        <w:t>tional filter.</w:t>
      </w:r>
      <w:r w:rsidR="00AD2D12" w:rsidRPr="0048650A">
        <w:rPr>
          <w:rFonts w:ascii="Adobe Garamond Pro" w:hAnsi="Adobe Garamond Pro"/>
          <w:sz w:val="32"/>
          <w:szCs w:val="32"/>
          <w:lang w:val="en-GB"/>
        </w:rPr>
        <w:t xml:space="preserve"> The amounts in question can either be levied by an </w:t>
      </w:r>
      <w:proofErr w:type="spellStart"/>
      <w:r w:rsidR="00AD2D12"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="00AD2D12" w:rsidRPr="0048650A">
        <w:rPr>
          <w:rFonts w:ascii="Adobe Garamond Pro" w:hAnsi="Adobe Garamond Pro"/>
          <w:sz w:val="32"/>
          <w:szCs w:val="32"/>
          <w:lang w:val="en-GB"/>
        </w:rPr>
        <w:t xml:space="preserve"> and are thus dedicated to a defined project or can be donated to the constitutional filter with or without appropri</w:t>
      </w:r>
      <w:r w:rsidR="00AD2D12" w:rsidRPr="0048650A">
        <w:rPr>
          <w:rFonts w:ascii="Adobe Garamond Pro" w:hAnsi="Adobe Garamond Pro"/>
          <w:sz w:val="32"/>
          <w:szCs w:val="32"/>
          <w:lang w:val="en-GB"/>
        </w:rPr>
        <w:t>a</w:t>
      </w:r>
      <w:r w:rsidR="00AD2D12" w:rsidRPr="0048650A">
        <w:rPr>
          <w:rFonts w:ascii="Adobe Garamond Pro" w:hAnsi="Adobe Garamond Pro"/>
          <w:sz w:val="32"/>
          <w:szCs w:val="32"/>
          <w:lang w:val="en-GB"/>
        </w:rPr>
        <w:t>tion.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The electoral period for members of the constitutional filter is six years.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The </w:t>
      </w:r>
      <w:r w:rsidR="00ED6DA2" w:rsidRPr="0048650A">
        <w:rPr>
          <w:rFonts w:ascii="Adobe Garamond Pro" w:hAnsi="Adobe Garamond Pro"/>
          <w:sz w:val="32"/>
          <w:szCs w:val="32"/>
          <w:lang w:val="en-GB"/>
        </w:rPr>
        <w:t xml:space="preserve">constituent </w:t>
      </w:r>
      <w:r w:rsidRPr="0048650A">
        <w:rPr>
          <w:rFonts w:ascii="Adobe Garamond Pro" w:hAnsi="Adobe Garamond Pro"/>
          <w:sz w:val="32"/>
          <w:szCs w:val="32"/>
          <w:lang w:val="en-GB"/>
        </w:rPr>
        <w:t>first ballot decides upon the first three</w:t>
      </w:r>
      <w:r w:rsidR="001E6464" w:rsidRPr="0048650A">
        <w:rPr>
          <w:rFonts w:ascii="Adobe Garamond Pro" w:hAnsi="Adobe Garamond Pro"/>
          <w:sz w:val="32"/>
          <w:szCs w:val="32"/>
          <w:lang w:val="en-GB"/>
        </w:rPr>
        <w:t xml:space="preserve"> members of the </w:t>
      </w:r>
      <w:r w:rsidRPr="0048650A">
        <w:rPr>
          <w:rFonts w:ascii="Adobe Garamond Pro" w:hAnsi="Adobe Garamond Pro"/>
          <w:sz w:val="32"/>
          <w:szCs w:val="32"/>
          <w:lang w:val="en-GB"/>
        </w:rPr>
        <w:t>filter and</w:t>
      </w:r>
      <w:r w:rsidR="00CB75C4" w:rsidRPr="0048650A">
        <w:rPr>
          <w:rFonts w:ascii="Adobe Garamond Pro" w:hAnsi="Adobe Garamond Pro"/>
          <w:sz w:val="32"/>
          <w:szCs w:val="32"/>
          <w:lang w:val="en-GB"/>
        </w:rPr>
        <w:t xml:space="preserve"> of course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on the acceptance of the constitution</w:t>
      </w:r>
      <w:r w:rsidR="009263C2" w:rsidRPr="0048650A">
        <w:rPr>
          <w:rFonts w:ascii="Adobe Garamond Pro" w:hAnsi="Adobe Garamond Pro"/>
          <w:sz w:val="32"/>
          <w:szCs w:val="32"/>
          <w:lang w:val="en-GB"/>
        </w:rPr>
        <w:t xml:space="preserve"> itself</w:t>
      </w:r>
      <w:r w:rsidRPr="0048650A">
        <w:rPr>
          <w:rFonts w:ascii="Adobe Garamond Pro" w:hAnsi="Adobe Garamond Pro"/>
          <w:sz w:val="32"/>
          <w:szCs w:val="32"/>
          <w:lang w:val="en-GB"/>
        </w:rPr>
        <w:t>. Every two years thereafter another three members of the constitutional filter are elected</w:t>
      </w:r>
      <w:r w:rsidR="00ED6DA2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="00E066E8" w:rsidRPr="0048650A">
        <w:rPr>
          <w:rFonts w:ascii="Adobe Garamond Pro" w:hAnsi="Adobe Garamond Pro"/>
          <w:sz w:val="32"/>
          <w:szCs w:val="32"/>
          <w:lang w:val="en-GB"/>
        </w:rPr>
        <w:t xml:space="preserve">for a six-year term </w:t>
      </w:r>
      <w:r w:rsidR="00ED6DA2" w:rsidRPr="0048650A">
        <w:rPr>
          <w:rFonts w:ascii="Adobe Garamond Pro" w:hAnsi="Adobe Garamond Pro"/>
          <w:sz w:val="32"/>
          <w:szCs w:val="32"/>
          <w:lang w:val="en-GB"/>
        </w:rPr>
        <w:t>in periodic regular ballots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. The full electoral period is completed </w:t>
      </w:r>
      <w:r w:rsidR="000E11AA">
        <w:rPr>
          <w:rFonts w:ascii="Adobe Garamond Pro" w:hAnsi="Adobe Garamond Pro"/>
          <w:sz w:val="32"/>
          <w:szCs w:val="32"/>
          <w:lang w:val="en-GB"/>
        </w:rPr>
        <w:t>every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six years after the </w:t>
      </w:r>
      <w:r w:rsidR="00ED6DA2" w:rsidRPr="0048650A">
        <w:rPr>
          <w:rFonts w:ascii="Adobe Garamond Pro" w:hAnsi="Adobe Garamond Pro"/>
          <w:sz w:val="32"/>
          <w:szCs w:val="32"/>
          <w:lang w:val="en-GB"/>
        </w:rPr>
        <w:t>constituent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="00ED6DA2" w:rsidRPr="0048650A">
        <w:rPr>
          <w:rFonts w:ascii="Adobe Garamond Pro" w:hAnsi="Adobe Garamond Pro"/>
          <w:sz w:val="32"/>
          <w:szCs w:val="32"/>
          <w:lang w:val="en-GB"/>
        </w:rPr>
        <w:t>election</w:t>
      </w:r>
      <w:r w:rsidRPr="0048650A">
        <w:rPr>
          <w:rFonts w:ascii="Adobe Garamond Pro" w:hAnsi="Adobe Garamond Pro"/>
          <w:sz w:val="32"/>
          <w:szCs w:val="32"/>
          <w:lang w:val="en-GB"/>
        </w:rPr>
        <w:t>. The voter can elect three candidates</w:t>
      </w:r>
      <w:r w:rsidR="00977B2F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with one vote for each cand</w:t>
      </w:r>
      <w:r w:rsidRPr="0048650A">
        <w:rPr>
          <w:rFonts w:ascii="Adobe Garamond Pro" w:hAnsi="Adobe Garamond Pro"/>
          <w:sz w:val="32"/>
          <w:szCs w:val="32"/>
          <w:lang w:val="en-GB"/>
        </w:rPr>
        <w:t>i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date. </w:t>
      </w:r>
    </w:p>
    <w:p w:rsidR="009D04FE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The </w:t>
      </w:r>
      <w:r w:rsidR="00116E73" w:rsidRPr="0048650A">
        <w:rPr>
          <w:rFonts w:ascii="Adobe Garamond Pro" w:hAnsi="Adobe Garamond Pro"/>
          <w:sz w:val="32"/>
          <w:szCs w:val="32"/>
          <w:lang w:val="en-GB"/>
        </w:rPr>
        <w:t xml:space="preserve">constituent </w:t>
      </w:r>
      <w:r w:rsidRPr="0048650A">
        <w:rPr>
          <w:rFonts w:ascii="Adobe Garamond Pro" w:hAnsi="Adobe Garamond Pro"/>
          <w:sz w:val="32"/>
          <w:szCs w:val="32"/>
          <w:lang w:val="en-GB"/>
        </w:rPr>
        <w:t>first ballot is decided by qualified and abs</w:t>
      </w:r>
      <w:r w:rsidRPr="0048650A">
        <w:rPr>
          <w:rFonts w:ascii="Adobe Garamond Pro" w:hAnsi="Adobe Garamond Pro"/>
          <w:sz w:val="32"/>
          <w:szCs w:val="32"/>
          <w:lang w:val="en-GB"/>
        </w:rPr>
        <w:t>o</w:t>
      </w:r>
      <w:r w:rsidRPr="0048650A">
        <w:rPr>
          <w:rFonts w:ascii="Adobe Garamond Pro" w:hAnsi="Adobe Garamond Pro"/>
          <w:sz w:val="32"/>
          <w:szCs w:val="32"/>
          <w:lang w:val="en-GB"/>
        </w:rPr>
        <w:t>lute majority of voters</w:t>
      </w:r>
      <w:r w:rsidR="009263C2" w:rsidRPr="0048650A">
        <w:rPr>
          <w:rFonts w:ascii="Adobe Garamond Pro" w:hAnsi="Adobe Garamond Pro"/>
          <w:sz w:val="32"/>
          <w:szCs w:val="32"/>
          <w:lang w:val="en-GB"/>
        </w:rPr>
        <w:t xml:space="preserve"> alone</w:t>
      </w:r>
      <w:r w:rsidR="00CB75C4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if need be in two rounds of voting. All subsequent </w:t>
      </w:r>
      <w:r w:rsidR="00ED6DA2" w:rsidRPr="0048650A">
        <w:rPr>
          <w:rFonts w:ascii="Adobe Garamond Pro" w:hAnsi="Adobe Garamond Pro"/>
          <w:sz w:val="32"/>
          <w:szCs w:val="32"/>
          <w:lang w:val="en-GB"/>
        </w:rPr>
        <w:t xml:space="preserve">periodic </w:t>
      </w:r>
      <w:r w:rsidRPr="0048650A">
        <w:rPr>
          <w:rFonts w:ascii="Adobe Garamond Pro" w:hAnsi="Adobe Garamond Pro"/>
          <w:sz w:val="32"/>
          <w:szCs w:val="32"/>
          <w:lang w:val="en-GB"/>
        </w:rPr>
        <w:t>elections of members of the constit</w:t>
      </w:r>
      <w:r w:rsidRPr="0048650A">
        <w:rPr>
          <w:rFonts w:ascii="Adobe Garamond Pro" w:hAnsi="Adobe Garamond Pro"/>
          <w:sz w:val="32"/>
          <w:szCs w:val="32"/>
          <w:lang w:val="en-GB"/>
        </w:rPr>
        <w:t>u</w:t>
      </w:r>
      <w:r w:rsidRPr="0048650A">
        <w:rPr>
          <w:rFonts w:ascii="Adobe Garamond Pro" w:hAnsi="Adobe Garamond Pro"/>
          <w:sz w:val="32"/>
          <w:szCs w:val="32"/>
          <w:lang w:val="en-GB"/>
        </w:rPr>
        <w:t>tional filter</w:t>
      </w:r>
      <w:r w:rsidR="00116E73" w:rsidRPr="0048650A">
        <w:rPr>
          <w:rFonts w:ascii="Adobe Garamond Pro" w:hAnsi="Adobe Garamond Pro"/>
          <w:sz w:val="32"/>
          <w:szCs w:val="32"/>
          <w:lang w:val="en-GB"/>
        </w:rPr>
        <w:t xml:space="preserve"> are performed in a two-stage procedure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="00116E73" w:rsidRPr="0048650A">
        <w:rPr>
          <w:rFonts w:ascii="Adobe Garamond Pro" w:hAnsi="Adobe Garamond Pro"/>
          <w:sz w:val="32"/>
          <w:szCs w:val="32"/>
          <w:lang w:val="en-GB"/>
        </w:rPr>
        <w:t xml:space="preserve">and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require a double absolute and qualified majority of both voters and </w:t>
      </w:r>
      <w:r w:rsidR="005D640F" w:rsidRPr="0048650A">
        <w:rPr>
          <w:rFonts w:ascii="Adobe Garamond Pro" w:hAnsi="Adobe Garamond Pro"/>
          <w:sz w:val="32"/>
          <w:szCs w:val="32"/>
          <w:lang w:val="en-GB"/>
        </w:rPr>
        <w:t>pu</w:t>
      </w:r>
      <w:r w:rsidR="005D640F" w:rsidRPr="0048650A">
        <w:rPr>
          <w:rFonts w:ascii="Adobe Garamond Pro" w:hAnsi="Adobe Garamond Pro"/>
          <w:sz w:val="32"/>
          <w:szCs w:val="32"/>
          <w:lang w:val="en-GB"/>
        </w:rPr>
        <w:t>b</w:t>
      </w:r>
      <w:r w:rsidR="005D640F" w:rsidRPr="0048650A">
        <w:rPr>
          <w:rFonts w:ascii="Adobe Garamond Pro" w:hAnsi="Adobe Garamond Pro"/>
          <w:sz w:val="32"/>
          <w:szCs w:val="32"/>
          <w:lang w:val="en-GB"/>
        </w:rPr>
        <w:t xml:space="preserve">lic 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>financing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means of each </w:t>
      </w:r>
      <w:r w:rsidR="00116E73" w:rsidRPr="0048650A">
        <w:rPr>
          <w:rFonts w:ascii="Adobe Garamond Pro" w:hAnsi="Adobe Garamond Pro"/>
          <w:sz w:val="32"/>
          <w:szCs w:val="32"/>
          <w:lang w:val="en-GB"/>
        </w:rPr>
        <w:t xml:space="preserve">single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member. </w:t>
      </w:r>
    </w:p>
    <w:p w:rsidR="00ED6DA2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The procedure for the first </w:t>
      </w:r>
      <w:r w:rsidR="00ED6DA2" w:rsidRPr="0048650A">
        <w:rPr>
          <w:rFonts w:ascii="Adobe Garamond Pro" w:hAnsi="Adobe Garamond Pro"/>
          <w:sz w:val="32"/>
          <w:szCs w:val="32"/>
          <w:lang w:val="en-GB"/>
        </w:rPr>
        <w:t>stage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voting</w:t>
      </w:r>
      <w:r w:rsidR="00116E73" w:rsidRPr="0048650A">
        <w:rPr>
          <w:rFonts w:ascii="Adobe Garamond Pro" w:hAnsi="Adobe Garamond Pro"/>
          <w:sz w:val="32"/>
          <w:szCs w:val="32"/>
          <w:lang w:val="en-GB"/>
        </w:rPr>
        <w:t>, the poll</w:t>
      </w:r>
      <w:r w:rsidR="0061028D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is to select those candidates</w:t>
      </w:r>
      <w:r w:rsidR="00CB75C4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Pr="0048650A">
        <w:rPr>
          <w:rFonts w:ascii="Adobe Garamond Pro" w:hAnsi="Adobe Garamond Pro"/>
          <w:sz w:val="32"/>
          <w:szCs w:val="32"/>
          <w:lang w:val="en-GB"/>
        </w:rPr>
        <w:t>with t</w:t>
      </w:r>
      <w:r w:rsidR="0061028D" w:rsidRPr="0048650A">
        <w:rPr>
          <w:rFonts w:ascii="Adobe Garamond Pro" w:hAnsi="Adobe Garamond Pro"/>
          <w:sz w:val="32"/>
          <w:szCs w:val="32"/>
          <w:lang w:val="en-GB"/>
        </w:rPr>
        <w:t xml:space="preserve">he largest sums of number-votes </w:t>
      </w:r>
      <w:r w:rsidRPr="0048650A">
        <w:rPr>
          <w:rFonts w:ascii="Adobe Garamond Pro" w:hAnsi="Adobe Garamond Pro"/>
          <w:sz w:val="32"/>
          <w:szCs w:val="32"/>
          <w:lang w:val="en-GB"/>
        </w:rPr>
        <w:t>and means-votes</w:t>
      </w:r>
      <w:r w:rsidR="00CB75C4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minus the difference of number- </w:t>
      </w:r>
      <w:proofErr w:type="spellStart"/>
      <w:r w:rsidRPr="0048650A">
        <w:rPr>
          <w:rFonts w:ascii="Adobe Garamond Pro" w:hAnsi="Adobe Garamond Pro"/>
          <w:sz w:val="32"/>
          <w:szCs w:val="32"/>
          <w:lang w:val="en-GB"/>
        </w:rPr>
        <w:t>to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means-votes. In other words each candidate emerges from the </w:t>
      </w:r>
      <w:r w:rsidR="00116E73" w:rsidRPr="0048650A">
        <w:rPr>
          <w:rFonts w:ascii="Adobe Garamond Pro" w:hAnsi="Adobe Garamond Pro"/>
          <w:sz w:val="32"/>
          <w:szCs w:val="32"/>
          <w:lang w:val="en-GB"/>
        </w:rPr>
        <w:t>poll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with two </w:t>
      </w:r>
      <w:r w:rsidRPr="0048650A">
        <w:rPr>
          <w:rFonts w:ascii="Adobe Garamond Pro" w:hAnsi="Adobe Garamond Pro"/>
          <w:sz w:val="32"/>
          <w:szCs w:val="32"/>
          <w:lang w:val="en-GB"/>
        </w:rPr>
        <w:lastRenderedPageBreak/>
        <w:t xml:space="preserve">results, namely the share of numbers and </w:t>
      </w:r>
      <w:r w:rsidR="00977B2F" w:rsidRPr="0048650A">
        <w:rPr>
          <w:rFonts w:ascii="Adobe Garamond Pro" w:hAnsi="Adobe Garamond Pro"/>
          <w:sz w:val="32"/>
          <w:szCs w:val="32"/>
          <w:lang w:val="en-GB"/>
        </w:rPr>
        <w:t xml:space="preserve">the share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of means-votes, one of </w:t>
      </w:r>
      <w:proofErr w:type="gramStart"/>
      <w:r w:rsidRPr="0048650A">
        <w:rPr>
          <w:rFonts w:ascii="Adobe Garamond Pro" w:hAnsi="Adobe Garamond Pro"/>
          <w:sz w:val="32"/>
          <w:szCs w:val="32"/>
          <w:lang w:val="en-GB"/>
        </w:rPr>
        <w:t>which being</w:t>
      </w:r>
      <w:proofErr w:type="gram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the minor and the other being the m</w:t>
      </w:r>
      <w:r w:rsidRPr="0048650A">
        <w:rPr>
          <w:rFonts w:ascii="Adobe Garamond Pro" w:hAnsi="Adobe Garamond Pro"/>
          <w:sz w:val="32"/>
          <w:szCs w:val="32"/>
          <w:lang w:val="en-GB"/>
        </w:rPr>
        <w:t>a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jor. So what counts is the greater minor; the </w:t>
      </w:r>
      <w:r w:rsidR="00116E73" w:rsidRPr="0048650A">
        <w:rPr>
          <w:rFonts w:ascii="Adobe Garamond Pro" w:hAnsi="Adobe Garamond Pro"/>
          <w:sz w:val="32"/>
          <w:szCs w:val="32"/>
          <w:lang w:val="en-GB"/>
        </w:rPr>
        <w:t>poll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is won by those with the three greatest minors, be it </w:t>
      </w:r>
      <w:r w:rsidR="00371703" w:rsidRPr="0048650A">
        <w:rPr>
          <w:rFonts w:ascii="Adobe Garamond Pro" w:hAnsi="Adobe Garamond Pro"/>
          <w:sz w:val="32"/>
          <w:szCs w:val="32"/>
          <w:lang w:val="en-GB"/>
        </w:rPr>
        <w:t>high percentages with few candidates or low figures with many.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But only those </w:t>
      </w:r>
      <w:r w:rsidR="0041081A" w:rsidRPr="0048650A">
        <w:rPr>
          <w:rFonts w:ascii="Adobe Garamond Pro" w:hAnsi="Adobe Garamond Pro"/>
          <w:sz w:val="32"/>
          <w:szCs w:val="32"/>
          <w:lang w:val="en-GB"/>
        </w:rPr>
        <w:t>zero, one, two</w:t>
      </w:r>
      <w:r w:rsidR="00CB75C4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="0041081A" w:rsidRPr="0048650A">
        <w:rPr>
          <w:rFonts w:ascii="Adobe Garamond Pro" w:hAnsi="Adobe Garamond Pro"/>
          <w:sz w:val="32"/>
          <w:szCs w:val="32"/>
          <w:lang w:val="en-GB"/>
        </w:rPr>
        <w:t xml:space="preserve"> or three </w:t>
      </w:r>
      <w:r w:rsidRPr="0048650A">
        <w:rPr>
          <w:rFonts w:ascii="Adobe Garamond Pro" w:hAnsi="Adobe Garamond Pro"/>
          <w:sz w:val="32"/>
          <w:szCs w:val="32"/>
          <w:lang w:val="en-GB"/>
        </w:rPr>
        <w:t>candidates are nom</w:t>
      </w:r>
      <w:r w:rsidRPr="0048650A">
        <w:rPr>
          <w:rFonts w:ascii="Adobe Garamond Pro" w:hAnsi="Adobe Garamond Pro"/>
          <w:sz w:val="32"/>
          <w:szCs w:val="32"/>
          <w:lang w:val="en-GB"/>
        </w:rPr>
        <w:t>i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nated members of the constitutional filter, who receive double qualified and absolute majority of voters and means-votes in a mandatory second </w:t>
      </w:r>
      <w:r w:rsidR="00ED6DA2" w:rsidRPr="0048650A">
        <w:rPr>
          <w:rFonts w:ascii="Adobe Garamond Pro" w:hAnsi="Adobe Garamond Pro"/>
          <w:sz w:val="32"/>
          <w:szCs w:val="32"/>
          <w:lang w:val="en-GB"/>
        </w:rPr>
        <w:t>stage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of voting, the appointment. 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On behalf of children before their unilateral declaration of independence their mothers</w:t>
      </w:r>
      <w:r w:rsidR="000E11A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or as a substitute, fathers</w:t>
      </w:r>
      <w:r w:rsidR="000E11A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perform the right to vote. Mentally challenged people are represented by their guardians.</w:t>
      </w:r>
    </w:p>
    <w:p w:rsidR="00AD2D12" w:rsidRPr="0048650A" w:rsidRDefault="00AD2D12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Who </w:t>
      </w:r>
      <w:r w:rsidR="00F453A0" w:rsidRPr="0048650A">
        <w:rPr>
          <w:rFonts w:ascii="Adobe Garamond Pro" w:hAnsi="Adobe Garamond Pro"/>
          <w:sz w:val="32"/>
          <w:szCs w:val="32"/>
          <w:lang w:val="en-GB"/>
        </w:rPr>
        <w:t>is legitimized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to elect members of the constitutional fi</w:t>
      </w:r>
      <w:r w:rsidRPr="0048650A">
        <w:rPr>
          <w:rFonts w:ascii="Adobe Garamond Pro" w:hAnsi="Adobe Garamond Pro"/>
          <w:sz w:val="32"/>
          <w:szCs w:val="32"/>
          <w:lang w:val="en-GB"/>
        </w:rPr>
        <w:t>l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ter, who is entitled to poll </w:t>
      </w:r>
      <w:r w:rsidR="00760082" w:rsidRPr="0048650A">
        <w:rPr>
          <w:rFonts w:ascii="Adobe Garamond Pro" w:hAnsi="Adobe Garamond Pro"/>
          <w:sz w:val="32"/>
          <w:szCs w:val="32"/>
          <w:lang w:val="en-GB"/>
        </w:rPr>
        <w:t xml:space="preserve">on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an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>? Since there is no a</w:t>
      </w:r>
      <w:r w:rsidRPr="0048650A">
        <w:rPr>
          <w:rFonts w:ascii="Adobe Garamond Pro" w:hAnsi="Adobe Garamond Pro"/>
          <w:sz w:val="32"/>
          <w:szCs w:val="32"/>
          <w:lang w:val="en-GB"/>
        </w:rPr>
        <w:t>u</w:t>
      </w:r>
      <w:r w:rsidRPr="0048650A">
        <w:rPr>
          <w:rFonts w:ascii="Adobe Garamond Pro" w:hAnsi="Adobe Garamond Pro"/>
          <w:sz w:val="32"/>
          <w:szCs w:val="32"/>
          <w:lang w:val="en-GB"/>
        </w:rPr>
        <w:t>thority to invest anyone with a citizenship or an elective fra</w:t>
      </w:r>
      <w:r w:rsidRPr="0048650A">
        <w:rPr>
          <w:rFonts w:ascii="Adobe Garamond Pro" w:hAnsi="Adobe Garamond Pro"/>
          <w:sz w:val="32"/>
          <w:szCs w:val="32"/>
          <w:lang w:val="en-GB"/>
        </w:rPr>
        <w:t>n</w:t>
      </w:r>
      <w:r w:rsidRPr="0048650A">
        <w:rPr>
          <w:rFonts w:ascii="Adobe Garamond Pro" w:hAnsi="Adobe Garamond Pro"/>
          <w:sz w:val="32"/>
          <w:szCs w:val="32"/>
          <w:lang w:val="en-GB"/>
        </w:rPr>
        <w:t>chise</w:t>
      </w:r>
      <w:r w:rsidR="000E11A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the least possible organisational tool </w:t>
      </w:r>
      <w:r w:rsidR="00760082" w:rsidRPr="0048650A">
        <w:rPr>
          <w:rFonts w:ascii="Adobe Garamond Pro" w:hAnsi="Adobe Garamond Pro"/>
          <w:sz w:val="32"/>
          <w:szCs w:val="32"/>
          <w:lang w:val="en-GB"/>
        </w:rPr>
        <w:t>is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 record of </w:t>
      </w:r>
      <w:r w:rsidR="00371703" w:rsidRPr="0048650A">
        <w:rPr>
          <w:rFonts w:ascii="Adobe Garamond Pro" w:hAnsi="Adobe Garamond Pro"/>
          <w:sz w:val="32"/>
          <w:szCs w:val="32"/>
          <w:lang w:val="en-GB"/>
        </w:rPr>
        <w:t>ever</w:t>
      </w:r>
      <w:r w:rsidR="00371703" w:rsidRPr="0048650A">
        <w:rPr>
          <w:rFonts w:ascii="Adobe Garamond Pro" w:hAnsi="Adobe Garamond Pro"/>
          <w:sz w:val="32"/>
          <w:szCs w:val="32"/>
          <w:lang w:val="en-GB"/>
        </w:rPr>
        <w:t>y</w:t>
      </w:r>
      <w:r w:rsidR="00371703" w:rsidRPr="0048650A">
        <w:rPr>
          <w:rFonts w:ascii="Adobe Garamond Pro" w:hAnsi="Adobe Garamond Pro"/>
          <w:sz w:val="32"/>
          <w:szCs w:val="32"/>
          <w:lang w:val="en-GB"/>
        </w:rPr>
        <w:t>body’s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financial contributions for each full electoral period. These </w:t>
      </w:r>
      <w:r w:rsidR="00CC4F1F" w:rsidRPr="0048650A">
        <w:rPr>
          <w:rFonts w:ascii="Adobe Garamond Pro" w:hAnsi="Adobe Garamond Pro"/>
          <w:sz w:val="32"/>
          <w:szCs w:val="32"/>
          <w:lang w:val="en-GB"/>
        </w:rPr>
        <w:t>accounts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="00502B5D" w:rsidRPr="0048650A">
        <w:rPr>
          <w:rFonts w:ascii="Adobe Garamond Pro" w:hAnsi="Adobe Garamond Pro"/>
          <w:sz w:val="32"/>
          <w:szCs w:val="32"/>
          <w:lang w:val="en-GB"/>
        </w:rPr>
        <w:t>identify every contributor as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 voter and </w:t>
      </w:r>
      <w:r w:rsidR="00760082" w:rsidRPr="0048650A">
        <w:rPr>
          <w:rFonts w:ascii="Adobe Garamond Pro" w:hAnsi="Adobe Garamond Pro"/>
          <w:sz w:val="32"/>
          <w:szCs w:val="32"/>
          <w:lang w:val="en-GB"/>
        </w:rPr>
        <w:t xml:space="preserve">define the weight of </w:t>
      </w:r>
      <w:r w:rsidRPr="0048650A">
        <w:rPr>
          <w:rFonts w:ascii="Adobe Garamond Pro" w:hAnsi="Adobe Garamond Pro"/>
          <w:sz w:val="32"/>
          <w:szCs w:val="32"/>
          <w:lang w:val="en-GB"/>
        </w:rPr>
        <w:t>his financing means-vote.</w:t>
      </w:r>
    </w:p>
    <w:p w:rsidR="00760082" w:rsidRPr="0048650A" w:rsidRDefault="00760082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Qualification for the constituent election by number of votes </w:t>
      </w:r>
      <w:r w:rsidR="008D6CC8" w:rsidRPr="0048650A">
        <w:rPr>
          <w:rFonts w:ascii="Adobe Garamond Pro" w:hAnsi="Adobe Garamond Pro"/>
          <w:sz w:val="32"/>
          <w:szCs w:val="32"/>
          <w:lang w:val="en-GB"/>
        </w:rPr>
        <w:t xml:space="preserve">can be nothing but social control; no legal mechanism can make up for a bold majority of goodwill and common sense. </w:t>
      </w:r>
      <w:r w:rsidR="008538D9" w:rsidRPr="0048650A">
        <w:rPr>
          <w:rFonts w:ascii="Adobe Garamond Pro" w:hAnsi="Adobe Garamond Pro"/>
          <w:sz w:val="32"/>
          <w:szCs w:val="32"/>
          <w:lang w:val="en-GB"/>
        </w:rPr>
        <w:t>For the first two years w</w:t>
      </w:r>
      <w:r w:rsidR="008D6CC8" w:rsidRPr="0048650A">
        <w:rPr>
          <w:rFonts w:ascii="Adobe Garamond Pro" w:hAnsi="Adobe Garamond Pro"/>
          <w:sz w:val="32"/>
          <w:szCs w:val="32"/>
          <w:lang w:val="en-GB"/>
        </w:rPr>
        <w:t>ithout the approval of financing means and without the basis data for weighting</w:t>
      </w:r>
      <w:r w:rsidR="008538D9" w:rsidRPr="0048650A">
        <w:rPr>
          <w:rFonts w:ascii="Adobe Garamond Pro" w:hAnsi="Adobe Garamond Pro"/>
          <w:sz w:val="32"/>
          <w:szCs w:val="32"/>
          <w:lang w:val="en-GB"/>
        </w:rPr>
        <w:t xml:space="preserve"> all </w:t>
      </w:r>
      <w:proofErr w:type="spellStart"/>
      <w:r w:rsidR="008538D9"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="008538D9" w:rsidRPr="0048650A">
        <w:rPr>
          <w:rFonts w:ascii="Adobe Garamond Pro" w:hAnsi="Adobe Garamond Pro"/>
          <w:sz w:val="32"/>
          <w:szCs w:val="32"/>
          <w:lang w:val="en-GB"/>
        </w:rPr>
        <w:t>-based public spending must rely on donations</w:t>
      </w:r>
      <w:r w:rsidR="00F453A0" w:rsidRPr="0048650A">
        <w:rPr>
          <w:rFonts w:ascii="Adobe Garamond Pro" w:hAnsi="Adobe Garamond Pro"/>
          <w:sz w:val="32"/>
          <w:szCs w:val="32"/>
          <w:lang w:val="en-GB"/>
        </w:rPr>
        <w:t xml:space="preserve">; for the rest of the first full electoral period the so far donated sums of the </w:t>
      </w:r>
      <w:r w:rsidR="000E11AA">
        <w:rPr>
          <w:rFonts w:ascii="Adobe Garamond Pro" w:hAnsi="Adobe Garamond Pro"/>
          <w:sz w:val="32"/>
          <w:szCs w:val="32"/>
          <w:lang w:val="en-GB"/>
        </w:rPr>
        <w:t>previous</w:t>
      </w:r>
      <w:r w:rsidR="00F453A0" w:rsidRPr="0048650A">
        <w:rPr>
          <w:rFonts w:ascii="Adobe Garamond Pro" w:hAnsi="Adobe Garamond Pro"/>
          <w:sz w:val="32"/>
          <w:szCs w:val="32"/>
          <w:lang w:val="en-GB"/>
        </w:rPr>
        <w:t xml:space="preserve"> one or two thirds </w:t>
      </w:r>
      <w:r w:rsidR="00E066E8" w:rsidRPr="0048650A">
        <w:rPr>
          <w:rFonts w:ascii="Adobe Garamond Pro" w:hAnsi="Adobe Garamond Pro"/>
          <w:sz w:val="32"/>
          <w:szCs w:val="32"/>
          <w:lang w:val="en-GB"/>
        </w:rPr>
        <w:t>are</w:t>
      </w:r>
      <w:r w:rsidR="00F453A0" w:rsidRPr="0048650A">
        <w:rPr>
          <w:rFonts w:ascii="Adobe Garamond Pro" w:hAnsi="Adobe Garamond Pro"/>
          <w:sz w:val="32"/>
          <w:szCs w:val="32"/>
          <w:lang w:val="en-GB"/>
        </w:rPr>
        <w:t xml:space="preserve"> th</w:t>
      </w:r>
      <w:r w:rsidR="000E11AA">
        <w:rPr>
          <w:rFonts w:ascii="Adobe Garamond Pro" w:hAnsi="Adobe Garamond Pro"/>
          <w:sz w:val="32"/>
          <w:szCs w:val="32"/>
          <w:lang w:val="en-GB"/>
        </w:rPr>
        <w:t>e measure for the financing-</w:t>
      </w:r>
      <w:r w:rsidR="00F453A0" w:rsidRPr="0048650A">
        <w:rPr>
          <w:rFonts w:ascii="Adobe Garamond Pro" w:hAnsi="Adobe Garamond Pro"/>
          <w:sz w:val="32"/>
          <w:szCs w:val="32"/>
          <w:lang w:val="en-GB"/>
        </w:rPr>
        <w:t>means</w:t>
      </w:r>
      <w:r w:rsidR="000E11AA">
        <w:rPr>
          <w:rFonts w:ascii="Adobe Garamond Pro" w:hAnsi="Adobe Garamond Pro"/>
          <w:sz w:val="32"/>
          <w:szCs w:val="32"/>
          <w:lang w:val="en-GB"/>
        </w:rPr>
        <w:t>-</w:t>
      </w:r>
      <w:r w:rsidR="00F453A0" w:rsidRPr="0048650A">
        <w:rPr>
          <w:rFonts w:ascii="Adobe Garamond Pro" w:hAnsi="Adobe Garamond Pro"/>
          <w:sz w:val="32"/>
          <w:szCs w:val="32"/>
          <w:lang w:val="en-GB"/>
        </w:rPr>
        <w:t xml:space="preserve">vote. 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Modalities for submitting an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can be stipulated by the constitutional filter; in particular it can define minimum r</w:t>
      </w:r>
      <w:r w:rsidRPr="0048650A">
        <w:rPr>
          <w:rFonts w:ascii="Adobe Garamond Pro" w:hAnsi="Adobe Garamond Pro"/>
          <w:sz w:val="32"/>
          <w:szCs w:val="32"/>
          <w:lang w:val="en-GB"/>
        </w:rPr>
        <w:t>e</w:t>
      </w:r>
      <w:r w:rsidRPr="0048650A">
        <w:rPr>
          <w:rFonts w:ascii="Adobe Garamond Pro" w:hAnsi="Adobe Garamond Pro"/>
          <w:sz w:val="32"/>
          <w:szCs w:val="32"/>
          <w:lang w:val="en-GB"/>
        </w:rPr>
        <w:t>quirements for submission. Irrespective of the outcome all pr</w:t>
      </w:r>
      <w:r w:rsidRPr="0048650A">
        <w:rPr>
          <w:rFonts w:ascii="Adobe Garamond Pro" w:hAnsi="Adobe Garamond Pro"/>
          <w:sz w:val="32"/>
          <w:szCs w:val="32"/>
          <w:lang w:val="en-GB"/>
        </w:rPr>
        <w:t>o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cedural costs are </w:t>
      </w:r>
      <w:r w:rsidR="00817DC0" w:rsidRPr="0048650A">
        <w:rPr>
          <w:rFonts w:ascii="Adobe Garamond Pro" w:hAnsi="Adobe Garamond Pro"/>
          <w:sz w:val="32"/>
          <w:szCs w:val="32"/>
          <w:lang w:val="en-GB"/>
        </w:rPr>
        <w:t xml:space="preserve">first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covered by </w:t>
      </w:r>
      <w:r w:rsidR="00817DC0" w:rsidRPr="0048650A">
        <w:rPr>
          <w:rFonts w:ascii="Adobe Garamond Pro" w:hAnsi="Adobe Garamond Pro"/>
          <w:sz w:val="32"/>
          <w:szCs w:val="32"/>
          <w:lang w:val="en-GB"/>
        </w:rPr>
        <w:t>down payment by the submi</w:t>
      </w:r>
      <w:r w:rsidR="00817DC0" w:rsidRPr="0048650A">
        <w:rPr>
          <w:rFonts w:ascii="Adobe Garamond Pro" w:hAnsi="Adobe Garamond Pro"/>
          <w:sz w:val="32"/>
          <w:szCs w:val="32"/>
          <w:lang w:val="en-GB"/>
        </w:rPr>
        <w:t>t</w:t>
      </w:r>
      <w:r w:rsidR="00817DC0" w:rsidRPr="0048650A">
        <w:rPr>
          <w:rFonts w:ascii="Adobe Garamond Pro" w:hAnsi="Adobe Garamond Pro"/>
          <w:sz w:val="32"/>
          <w:szCs w:val="32"/>
          <w:lang w:val="en-GB"/>
        </w:rPr>
        <w:t xml:space="preserve">ters and later imposed to the 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>affirmative financing</w:t>
      </w:r>
      <w:r w:rsidRPr="0048650A">
        <w:rPr>
          <w:rFonts w:ascii="Adobe Garamond Pro" w:hAnsi="Adobe Garamond Pro"/>
          <w:sz w:val="32"/>
          <w:szCs w:val="32"/>
          <w:lang w:val="en-GB"/>
        </w:rPr>
        <w:t>-means-votes</w:t>
      </w:r>
      <w:r w:rsidR="00817DC0" w:rsidRPr="0048650A">
        <w:rPr>
          <w:rFonts w:ascii="Adobe Garamond Pro" w:hAnsi="Adobe Garamond Pro"/>
          <w:sz w:val="32"/>
          <w:szCs w:val="32"/>
          <w:lang w:val="en-GB"/>
        </w:rPr>
        <w:t>.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that neither affect nor depend on alienable pro</w:t>
      </w:r>
      <w:r w:rsidRPr="0048650A">
        <w:rPr>
          <w:rFonts w:ascii="Adobe Garamond Pro" w:hAnsi="Adobe Garamond Pro"/>
          <w:sz w:val="32"/>
          <w:szCs w:val="32"/>
          <w:lang w:val="en-GB"/>
        </w:rPr>
        <w:t>p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erty or inalienable self-ownership, that is impersonal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, </w:t>
      </w:r>
      <w:r w:rsidRPr="0048650A">
        <w:rPr>
          <w:rFonts w:ascii="Adobe Garamond Pro" w:hAnsi="Adobe Garamond Pro"/>
          <w:sz w:val="32"/>
          <w:szCs w:val="32"/>
          <w:lang w:val="en-GB"/>
        </w:rPr>
        <w:lastRenderedPageBreak/>
        <w:t xml:space="preserve">can be decided upon by pure majority of voters. It is hard to conceive of a clear example of impersonal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>. This cat</w:t>
      </w:r>
      <w:r w:rsidRPr="0048650A">
        <w:rPr>
          <w:rFonts w:ascii="Adobe Garamond Pro" w:hAnsi="Adobe Garamond Pro"/>
          <w:sz w:val="32"/>
          <w:szCs w:val="32"/>
          <w:lang w:val="en-GB"/>
        </w:rPr>
        <w:t>e</w:t>
      </w:r>
      <w:r w:rsidRPr="0048650A">
        <w:rPr>
          <w:rFonts w:ascii="Adobe Garamond Pro" w:hAnsi="Adobe Garamond Pro"/>
          <w:sz w:val="32"/>
          <w:szCs w:val="32"/>
          <w:lang w:val="en-GB"/>
        </w:rPr>
        <w:t>gory may include the design for flags, emblems and the like</w:t>
      </w:r>
      <w:r w:rsidR="00EC2A56" w:rsidRPr="0048650A">
        <w:rPr>
          <w:rFonts w:ascii="Adobe Garamond Pro" w:hAnsi="Adobe Garamond Pro"/>
          <w:sz w:val="32"/>
          <w:szCs w:val="32"/>
          <w:lang w:val="en-GB"/>
        </w:rPr>
        <w:t>; a</w:t>
      </w:r>
      <w:r w:rsidRPr="0048650A">
        <w:rPr>
          <w:rFonts w:ascii="Adobe Garamond Pro" w:hAnsi="Adobe Garamond Pro"/>
          <w:sz w:val="32"/>
          <w:szCs w:val="32"/>
          <w:lang w:val="en-GB"/>
        </w:rPr>
        <w:t>t most it might include external relations to other societal organ</w:t>
      </w:r>
      <w:r w:rsidRPr="0048650A">
        <w:rPr>
          <w:rFonts w:ascii="Adobe Garamond Pro" w:hAnsi="Adobe Garamond Pro"/>
          <w:sz w:val="32"/>
          <w:szCs w:val="32"/>
          <w:lang w:val="en-GB"/>
        </w:rPr>
        <w:t>i</w:t>
      </w:r>
      <w:r w:rsidRPr="0048650A">
        <w:rPr>
          <w:rFonts w:ascii="Adobe Garamond Pro" w:hAnsi="Adobe Garamond Pro"/>
          <w:sz w:val="32"/>
          <w:szCs w:val="32"/>
          <w:lang w:val="en-GB"/>
        </w:rPr>
        <w:t>sations as long as these do not interfere with freedom of co</w:t>
      </w:r>
      <w:r w:rsidRPr="0048650A">
        <w:rPr>
          <w:rFonts w:ascii="Adobe Garamond Pro" w:hAnsi="Adobe Garamond Pro"/>
          <w:sz w:val="32"/>
          <w:szCs w:val="32"/>
          <w:lang w:val="en-GB"/>
        </w:rPr>
        <w:t>n</w:t>
      </w:r>
      <w:r w:rsidRPr="0048650A">
        <w:rPr>
          <w:rFonts w:ascii="Adobe Garamond Pro" w:hAnsi="Adobe Garamond Pro"/>
          <w:sz w:val="32"/>
          <w:szCs w:val="32"/>
          <w:lang w:val="en-GB"/>
        </w:rPr>
        <w:t>tract.</w:t>
      </w:r>
    </w:p>
    <w:p w:rsidR="00766A5D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Those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that primarily affect inalienable self-ownership without being dependent on its alienable manifest</w:t>
      </w:r>
      <w:r w:rsidRPr="0048650A">
        <w:rPr>
          <w:rFonts w:ascii="Adobe Garamond Pro" w:hAnsi="Adobe Garamond Pro"/>
          <w:sz w:val="32"/>
          <w:szCs w:val="32"/>
          <w:lang w:val="en-GB"/>
        </w:rPr>
        <w:t>a</w:t>
      </w:r>
      <w:r w:rsidRPr="0048650A">
        <w:rPr>
          <w:rFonts w:ascii="Adobe Garamond Pro" w:hAnsi="Adobe Garamond Pro"/>
          <w:sz w:val="32"/>
          <w:szCs w:val="32"/>
          <w:lang w:val="en-GB"/>
        </w:rPr>
        <w:t>tions, i.e. property, may be characterised as pure</w:t>
      </w:r>
      <w:r w:rsidR="000E11AA">
        <w:rPr>
          <w:rFonts w:ascii="Adobe Garamond Pro" w:hAnsi="Adobe Garamond Pro"/>
          <w:sz w:val="32"/>
          <w:szCs w:val="32"/>
          <w:lang w:val="en-GB"/>
        </w:rPr>
        <w:t>ly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personal ones; as far as a choice of majority may be regarded as inesca</w:t>
      </w:r>
      <w:r w:rsidRPr="0048650A">
        <w:rPr>
          <w:rFonts w:ascii="Adobe Garamond Pro" w:hAnsi="Adobe Garamond Pro"/>
          <w:sz w:val="32"/>
          <w:szCs w:val="32"/>
          <w:lang w:val="en-GB"/>
        </w:rPr>
        <w:t>p</w:t>
      </w:r>
      <w:r w:rsidRPr="0048650A">
        <w:rPr>
          <w:rFonts w:ascii="Adobe Garamond Pro" w:hAnsi="Adobe Garamond Pro"/>
          <w:sz w:val="32"/>
          <w:szCs w:val="32"/>
          <w:lang w:val="en-GB"/>
        </w:rPr>
        <w:t>able, irrespec</w:t>
      </w:r>
      <w:r w:rsidR="00817DC0" w:rsidRPr="0048650A">
        <w:rPr>
          <w:rFonts w:ascii="Adobe Garamond Pro" w:hAnsi="Adobe Garamond Pro"/>
          <w:sz w:val="32"/>
          <w:szCs w:val="32"/>
          <w:lang w:val="en-GB"/>
        </w:rPr>
        <w:t>tive of being categori</w:t>
      </w:r>
      <w:r w:rsidR="000E11AA">
        <w:rPr>
          <w:rFonts w:ascii="Adobe Garamond Pro" w:hAnsi="Adobe Garamond Pro"/>
          <w:sz w:val="32"/>
          <w:szCs w:val="32"/>
          <w:lang w:val="en-GB"/>
        </w:rPr>
        <w:t>c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ally illegitimate, they can be decided upon by a majority of voters only. Examples of pure personal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are at least as hard to conceive of but far more significant than the above mentioned impersonal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</w:t>
      </w:r>
      <w:r w:rsidRPr="0048650A">
        <w:rPr>
          <w:rFonts w:ascii="Adobe Garamond Pro" w:hAnsi="Adobe Garamond Pro"/>
          <w:i/>
          <w:sz w:val="32"/>
          <w:szCs w:val="32"/>
          <w:lang w:val="en-GB"/>
        </w:rPr>
        <w:t>n</w:t>
      </w:r>
      <w:r w:rsidRPr="0048650A">
        <w:rPr>
          <w:rFonts w:ascii="Adobe Garamond Pro" w:hAnsi="Adobe Garamond Pro"/>
          <w:i/>
          <w:sz w:val="32"/>
          <w:szCs w:val="32"/>
          <w:lang w:val="en-GB"/>
        </w:rPr>
        <w:t>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; it is </w:t>
      </w:r>
      <w:r w:rsidR="00AB6772" w:rsidRPr="0048650A">
        <w:rPr>
          <w:rFonts w:ascii="Adobe Garamond Pro" w:hAnsi="Adobe Garamond Pro"/>
          <w:sz w:val="32"/>
          <w:szCs w:val="32"/>
          <w:lang w:val="en-GB"/>
        </w:rPr>
        <w:t>exactly</w:t>
      </w:r>
      <w:r w:rsidR="005D640F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this category that led me to phrase the Third Axiom as a new approach of developing Austrian School from value-free economics to rational ethics as presented </w:t>
      </w:r>
      <w:r w:rsidR="00B31FF6" w:rsidRPr="0048650A">
        <w:rPr>
          <w:rFonts w:ascii="Adobe Garamond Pro" w:hAnsi="Adobe Garamond Pro"/>
          <w:sz w:val="32"/>
          <w:szCs w:val="32"/>
          <w:lang w:val="en-GB"/>
        </w:rPr>
        <w:t xml:space="preserve">here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at the AERC </w:t>
      </w:r>
      <w:r w:rsidR="00B538F0" w:rsidRPr="0048650A">
        <w:rPr>
          <w:rFonts w:ascii="Adobe Garamond Pro" w:hAnsi="Adobe Garamond Pro"/>
          <w:sz w:val="32"/>
          <w:szCs w:val="32"/>
          <w:lang w:val="en-GB"/>
        </w:rPr>
        <w:t>two years ago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and to be found on my website</w:t>
      </w:r>
      <w:r w:rsidR="00F07F57" w:rsidRPr="0048650A">
        <w:rPr>
          <w:rFonts w:ascii="Adobe Garamond Pro" w:hAnsi="Adobe Garamond Pro"/>
          <w:sz w:val="32"/>
          <w:szCs w:val="32"/>
          <w:lang w:val="en-GB"/>
        </w:rPr>
        <w:t xml:space="preserve"> self-ownership.net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. </w:t>
      </w:r>
      <w:r w:rsidR="00766A5D" w:rsidRPr="0048650A">
        <w:rPr>
          <w:rFonts w:ascii="Adobe Garamond Pro" w:hAnsi="Adobe Garamond Pro"/>
          <w:sz w:val="32"/>
          <w:szCs w:val="32"/>
          <w:lang w:val="en-GB"/>
        </w:rPr>
        <w:t xml:space="preserve">As an important implication it might be worth mentioning today that this approach at the same time prompts a clear notional differentiation of ethics versus morals. </w:t>
      </w:r>
    </w:p>
    <w:p w:rsidR="00B538F0" w:rsidRPr="0048650A" w:rsidRDefault="00766A5D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Anyway, t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he question of interpersonal </w:t>
      </w:r>
      <w:r w:rsidR="006F7A46" w:rsidRPr="0048650A">
        <w:rPr>
          <w:rFonts w:ascii="Adobe Garamond Pro" w:hAnsi="Adobe Garamond Pro"/>
          <w:sz w:val="32"/>
          <w:szCs w:val="32"/>
          <w:lang w:val="en-GB"/>
        </w:rPr>
        <w:t xml:space="preserve">ranking 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of the </w:t>
      </w:r>
      <w:r w:rsidR="00294460" w:rsidRPr="0048650A">
        <w:rPr>
          <w:rFonts w:ascii="Adobe Garamond Pro" w:hAnsi="Adobe Garamond Pro"/>
          <w:sz w:val="32"/>
          <w:szCs w:val="32"/>
          <w:lang w:val="en-GB"/>
        </w:rPr>
        <w:t>ill-conceived</w:t>
      </w:r>
      <w:r w:rsidR="00A12E69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>“value” of self-ownership is raised in a setting as fo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>l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lows: a multitude is assumed to be threatened in their self-ownership by a </w:t>
      </w:r>
      <w:r w:rsidR="00B43F60" w:rsidRPr="0048650A">
        <w:rPr>
          <w:rFonts w:ascii="Adobe Garamond Pro" w:hAnsi="Adobe Garamond Pro"/>
          <w:sz w:val="32"/>
          <w:szCs w:val="32"/>
          <w:lang w:val="en-GB"/>
        </w:rPr>
        <w:t>presumed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>, impending</w:t>
      </w:r>
      <w:r w:rsidR="00B538F0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or ongoing event; it is further assumed</w:t>
      </w:r>
      <w:r w:rsidR="00B538F0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that the means for counteracting this threat </w:t>
      </w:r>
      <w:r w:rsidR="00F07F57" w:rsidRPr="0048650A">
        <w:rPr>
          <w:rFonts w:ascii="Adobe Garamond Pro" w:hAnsi="Adobe Garamond Pro"/>
          <w:sz w:val="32"/>
          <w:szCs w:val="32"/>
          <w:lang w:val="en-GB"/>
        </w:rPr>
        <w:t xml:space="preserve">either 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are already in </w:t>
      </w:r>
      <w:r w:rsidR="00371703" w:rsidRPr="0048650A">
        <w:rPr>
          <w:rFonts w:ascii="Adobe Garamond Pro" w:hAnsi="Adobe Garamond Pro"/>
          <w:sz w:val="32"/>
          <w:szCs w:val="32"/>
          <w:lang w:val="en-GB"/>
        </w:rPr>
        <w:t xml:space="preserve">society’s 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possession </w:t>
      </w:r>
      <w:r w:rsidR="00F07F57" w:rsidRPr="0048650A">
        <w:rPr>
          <w:rFonts w:ascii="Adobe Garamond Pro" w:hAnsi="Adobe Garamond Pro"/>
          <w:sz w:val="32"/>
          <w:szCs w:val="32"/>
          <w:lang w:val="en-GB"/>
        </w:rPr>
        <w:t xml:space="preserve">or 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>are to be obtained by a second</w:t>
      </w:r>
      <w:r w:rsidR="00B538F0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related </w:t>
      </w:r>
      <w:proofErr w:type="spellStart"/>
      <w:r w:rsidR="004F4DA9"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or by a donation: the question to be answered then</w:t>
      </w:r>
      <w:r w:rsidR="00491A20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is</w:t>
      </w:r>
      <w:r w:rsidR="00491A20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which indivisible counteraction is to be taken in the face of an indivisible danger to self-ownership in fact not only</w:t>
      </w:r>
      <w:r w:rsidR="00B538F0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considering efficiency but also preconceiving r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>e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>sponsibility for effects of the defensive measure</w:t>
      </w:r>
      <w:r w:rsidR="00F07F57" w:rsidRPr="0048650A">
        <w:rPr>
          <w:rFonts w:ascii="Adobe Garamond Pro" w:hAnsi="Adobe Garamond Pro"/>
          <w:sz w:val="32"/>
          <w:szCs w:val="32"/>
          <w:lang w:val="en-GB"/>
        </w:rPr>
        <w:t>s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that are in themselves invasive on self-ownership</w:t>
      </w:r>
      <w:r w:rsidR="000E11AA">
        <w:rPr>
          <w:rFonts w:ascii="Adobe Garamond Pro" w:hAnsi="Adobe Garamond Pro"/>
          <w:sz w:val="32"/>
          <w:szCs w:val="32"/>
          <w:lang w:val="en-GB"/>
        </w:rPr>
        <w:t>,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be it for effects on real</w:t>
      </w:r>
      <w:r w:rsidR="00B31FF6" w:rsidRPr="0048650A">
        <w:rPr>
          <w:rFonts w:ascii="Adobe Garamond Pro" w:hAnsi="Adobe Garamond Pro"/>
          <w:sz w:val="32"/>
          <w:szCs w:val="32"/>
          <w:lang w:val="en-GB"/>
        </w:rPr>
        <w:t xml:space="preserve"> aggressors</w:t>
      </w:r>
      <w:r w:rsidR="00B538F0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or </w:t>
      </w:r>
      <w:r w:rsidR="00B538F0" w:rsidRPr="0048650A">
        <w:rPr>
          <w:rFonts w:ascii="Adobe Garamond Pro" w:hAnsi="Adobe Garamond Pro"/>
          <w:sz w:val="32"/>
          <w:szCs w:val="32"/>
          <w:lang w:val="en-GB"/>
        </w:rPr>
        <w:t xml:space="preserve">on 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>alleged aggressors, or on third-party-members</w:t>
      </w:r>
      <w:r w:rsidR="00B538F0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 or even on the primarily threatened themselves: </w:t>
      </w:r>
    </w:p>
    <w:p w:rsidR="006F7A46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Which option to choose</w:t>
      </w:r>
      <w:r w:rsidR="00491A20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="006F7A46" w:rsidRPr="0048650A">
        <w:rPr>
          <w:rFonts w:ascii="Adobe Garamond Pro" w:hAnsi="Adobe Garamond Pro"/>
          <w:sz w:val="32"/>
          <w:szCs w:val="32"/>
          <w:lang w:val="en-GB"/>
        </w:rPr>
        <w:t xml:space="preserve"> e.g.,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in case of a free society after secession being threatened by a state or some other gang willing </w:t>
      </w:r>
      <w:r w:rsidRPr="0048650A">
        <w:rPr>
          <w:rFonts w:ascii="Adobe Garamond Pro" w:hAnsi="Adobe Garamond Pro"/>
          <w:sz w:val="32"/>
          <w:szCs w:val="32"/>
          <w:lang w:val="en-GB"/>
        </w:rPr>
        <w:lastRenderedPageBreak/>
        <w:t xml:space="preserve">to resort to violence? </w:t>
      </w:r>
      <w:r w:rsidR="006F7A46" w:rsidRPr="0048650A">
        <w:rPr>
          <w:rFonts w:ascii="Adobe Garamond Pro" w:hAnsi="Adobe Garamond Pro"/>
          <w:sz w:val="32"/>
          <w:szCs w:val="32"/>
          <w:lang w:val="en-GB"/>
        </w:rPr>
        <w:t>Or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how about the most severe situation when a threat of mass destruction can only be answered by less than perfectly targeted preventive force which in itself bears imponderable risks</w:t>
      </w:r>
      <w:r w:rsidR="006F7A46" w:rsidRPr="0048650A">
        <w:rPr>
          <w:rFonts w:ascii="Adobe Garamond Pro" w:hAnsi="Adobe Garamond Pro"/>
          <w:sz w:val="32"/>
          <w:szCs w:val="32"/>
          <w:lang w:val="en-GB"/>
        </w:rPr>
        <w:t xml:space="preserve"> of infringing on self-ownership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for a vaguely defined group of </w:t>
      </w:r>
      <w:r w:rsidR="006F7A46" w:rsidRPr="0048650A">
        <w:rPr>
          <w:rFonts w:ascii="Adobe Garamond Pro" w:hAnsi="Adobe Garamond Pro"/>
          <w:sz w:val="32"/>
          <w:szCs w:val="32"/>
          <w:lang w:val="en-GB"/>
        </w:rPr>
        <w:t>own and foreign victims?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Given the material and infrastructural resources</w:t>
      </w:r>
      <w:r w:rsidR="006F7A46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the choice is solely a question of </w:t>
      </w:r>
      <w:r w:rsidR="00994104" w:rsidRPr="0048650A">
        <w:rPr>
          <w:rFonts w:ascii="Adobe Garamond Pro" w:hAnsi="Adobe Garamond Pro"/>
          <w:sz w:val="32"/>
          <w:szCs w:val="32"/>
          <w:lang w:val="en-GB"/>
        </w:rPr>
        <w:t>potency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on the one hand and of risk to own and foreign property initiated by the own action on the other hand. </w:t>
      </w:r>
      <w:proofErr w:type="gramStart"/>
      <w:r w:rsidRPr="0048650A">
        <w:rPr>
          <w:rFonts w:ascii="Adobe Garamond Pro" w:hAnsi="Adobe Garamond Pro"/>
          <w:sz w:val="32"/>
          <w:szCs w:val="32"/>
          <w:lang w:val="en-GB"/>
        </w:rPr>
        <w:t xml:space="preserve">So much for the purely personal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>.</w:t>
      </w:r>
      <w:proofErr w:type="gram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</w:p>
    <w:p w:rsidR="00994104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A greater number of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may, however, primarily co</w:t>
      </w:r>
      <w:r w:rsidRPr="0048650A">
        <w:rPr>
          <w:rFonts w:ascii="Adobe Garamond Pro" w:hAnsi="Adobe Garamond Pro"/>
          <w:sz w:val="32"/>
          <w:szCs w:val="32"/>
          <w:lang w:val="en-GB"/>
        </w:rPr>
        <w:t>n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cern or depend on alienable property and implicitly touch upon self-ownership as the case may be. Let me name them “societal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>”. Their acceptanc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>e requires majority of financing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means at least. Depending on the relevance for inalienable self-ownership the constitutional filter can choose to stipulate a voter’s majority in addition. This category includes, if at all, such investments </w:t>
      </w:r>
      <w:r w:rsidR="00B31FF6" w:rsidRPr="0048650A">
        <w:rPr>
          <w:rFonts w:ascii="Adobe Garamond Pro" w:hAnsi="Adobe Garamond Pro"/>
          <w:sz w:val="32"/>
          <w:szCs w:val="32"/>
          <w:lang w:val="en-GB"/>
        </w:rPr>
        <w:t>non-Austrians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are nowadays accustomed to regard as public goods</w:t>
      </w:r>
      <w:r w:rsidR="00C913ED" w:rsidRPr="0048650A">
        <w:rPr>
          <w:rFonts w:ascii="Adobe Garamond Pro" w:hAnsi="Adobe Garamond Pro"/>
          <w:sz w:val="32"/>
          <w:szCs w:val="32"/>
          <w:lang w:val="en-GB"/>
        </w:rPr>
        <w:t>.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Of course</w:t>
      </w:r>
      <w:r w:rsidR="00CF60F8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in theory there is no such thing as a public good in a private law society</w:t>
      </w:r>
      <w:r w:rsidR="00CF60F8" w:rsidRPr="0048650A">
        <w:rPr>
          <w:rFonts w:ascii="Adobe Garamond Pro" w:hAnsi="Adobe Garamond Pro"/>
          <w:sz w:val="32"/>
          <w:szCs w:val="32"/>
          <w:lang w:val="en-GB"/>
        </w:rPr>
        <w:t>. It is t</w:t>
      </w:r>
      <w:r w:rsidRPr="0048650A">
        <w:rPr>
          <w:rFonts w:ascii="Adobe Garamond Pro" w:hAnsi="Adobe Garamond Pro"/>
          <w:sz w:val="32"/>
          <w:szCs w:val="32"/>
          <w:lang w:val="en-GB"/>
        </w:rPr>
        <w:t>he objective of this constitutional a</w:t>
      </w:r>
      <w:r w:rsidRPr="0048650A">
        <w:rPr>
          <w:rFonts w:ascii="Adobe Garamond Pro" w:hAnsi="Adobe Garamond Pro"/>
          <w:sz w:val="32"/>
          <w:szCs w:val="32"/>
          <w:lang w:val="en-GB"/>
        </w:rPr>
        <w:t>p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proach to </w:t>
      </w:r>
      <w:r w:rsidRPr="0048650A">
        <w:rPr>
          <w:rFonts w:ascii="Adobe Garamond Pro" w:hAnsi="Adobe Garamond Pro"/>
          <w:spacing w:val="30"/>
          <w:sz w:val="32"/>
          <w:szCs w:val="32"/>
          <w:lang w:val="en-GB"/>
        </w:rPr>
        <w:t xml:space="preserve">a </w:t>
      </w:r>
      <w:r w:rsidRPr="0048650A">
        <w:rPr>
          <w:rFonts w:ascii="Adobe Garamond Pro" w:hAnsi="Adobe Garamond Pro"/>
          <w:spacing w:val="50"/>
          <w:sz w:val="32"/>
          <w:szCs w:val="32"/>
          <w:lang w:val="en-GB"/>
        </w:rPr>
        <w:t>realistic libertarian society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to create a </w:t>
      </w:r>
      <w:r w:rsidR="00CF60F8" w:rsidRPr="0048650A">
        <w:rPr>
          <w:rFonts w:ascii="Adobe Garamond Pro" w:hAnsi="Adobe Garamond Pro"/>
          <w:sz w:val="32"/>
          <w:szCs w:val="32"/>
          <w:lang w:val="en-GB"/>
        </w:rPr>
        <w:t xml:space="preserve">safe </w:t>
      </w:r>
      <w:r w:rsidRPr="0048650A">
        <w:rPr>
          <w:rFonts w:ascii="Adobe Garamond Pro" w:hAnsi="Adobe Garamond Pro"/>
          <w:sz w:val="32"/>
          <w:szCs w:val="32"/>
          <w:lang w:val="en-GB"/>
        </w:rPr>
        <w:t>structure of decision-making</w:t>
      </w:r>
      <w:r w:rsidR="0003445C">
        <w:rPr>
          <w:rFonts w:ascii="Adobe Garamond Pro" w:hAnsi="Adobe Garamond Pro"/>
          <w:sz w:val="32"/>
          <w:szCs w:val="32"/>
          <w:lang w:val="en-GB"/>
        </w:rPr>
        <w:t>,</w:t>
      </w:r>
      <w:r w:rsidR="00CF60F8" w:rsidRPr="0048650A">
        <w:rPr>
          <w:rFonts w:ascii="Adobe Garamond Pro" w:hAnsi="Adobe Garamond Pro"/>
          <w:sz w:val="32"/>
          <w:szCs w:val="32"/>
          <w:lang w:val="en-GB"/>
        </w:rPr>
        <w:t xml:space="preserve"> in the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case of demand for suchlike goods as it may nevertheless arise and </w:t>
      </w:r>
      <w:r w:rsidR="00CF60F8" w:rsidRPr="0048650A">
        <w:rPr>
          <w:rFonts w:ascii="Adobe Garamond Pro" w:hAnsi="Adobe Garamond Pro"/>
          <w:sz w:val="32"/>
          <w:szCs w:val="32"/>
          <w:lang w:val="en-GB"/>
        </w:rPr>
        <w:t xml:space="preserve">even </w:t>
      </w:r>
      <w:r w:rsidRPr="0048650A">
        <w:rPr>
          <w:rFonts w:ascii="Adobe Garamond Pro" w:hAnsi="Adobe Garamond Pro"/>
          <w:sz w:val="32"/>
          <w:szCs w:val="32"/>
          <w:lang w:val="en-GB"/>
        </w:rPr>
        <w:t>find not</w:t>
      </w:r>
      <w:r w:rsidRPr="0048650A">
        <w:rPr>
          <w:rFonts w:ascii="Adobe Garamond Pro" w:hAnsi="Adobe Garamond Pro"/>
          <w:sz w:val="32"/>
          <w:szCs w:val="32"/>
          <w:lang w:val="en-GB"/>
        </w:rPr>
        <w:t>a</w:t>
      </w:r>
      <w:r w:rsidRPr="0048650A">
        <w:rPr>
          <w:rFonts w:ascii="Adobe Garamond Pro" w:hAnsi="Adobe Garamond Pro"/>
          <w:sz w:val="32"/>
          <w:szCs w:val="32"/>
          <w:lang w:val="en-GB"/>
        </w:rPr>
        <w:t>ble support</w:t>
      </w:r>
      <w:r w:rsidR="00F07F57" w:rsidRPr="0048650A">
        <w:rPr>
          <w:rFonts w:ascii="Adobe Garamond Pro" w:hAnsi="Adobe Garamond Pro"/>
          <w:sz w:val="32"/>
          <w:szCs w:val="32"/>
          <w:lang w:val="en-GB"/>
        </w:rPr>
        <w:t>, a structure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that reliably prevents </w:t>
      </w:r>
      <w:r w:rsidR="00EF7303" w:rsidRPr="0048650A">
        <w:rPr>
          <w:rFonts w:ascii="Adobe Garamond Pro" w:hAnsi="Adobe Garamond Pro"/>
          <w:sz w:val="32"/>
          <w:szCs w:val="32"/>
          <w:lang w:val="en-GB"/>
        </w:rPr>
        <w:t>any societal body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acting </w:t>
      </w:r>
      <w:r w:rsidR="005A7DB1" w:rsidRPr="0048650A">
        <w:rPr>
          <w:rFonts w:ascii="Adobe Garamond Pro" w:hAnsi="Adobe Garamond Pro"/>
          <w:sz w:val="32"/>
          <w:szCs w:val="32"/>
          <w:lang w:val="en-GB"/>
        </w:rPr>
        <w:t>in its own right</w:t>
      </w:r>
      <w:r w:rsidR="0003445C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and thus </w:t>
      </w:r>
      <w:r w:rsidR="00F07F57" w:rsidRPr="0048650A">
        <w:rPr>
          <w:rFonts w:ascii="Adobe Garamond Pro" w:hAnsi="Adobe Garamond Pro"/>
          <w:sz w:val="32"/>
          <w:szCs w:val="32"/>
          <w:lang w:val="en-GB"/>
        </w:rPr>
        <w:t xml:space="preserve">prevents </w:t>
      </w:r>
      <w:r w:rsidRPr="0048650A">
        <w:rPr>
          <w:rFonts w:ascii="Adobe Garamond Pro" w:hAnsi="Adobe Garamond Pro"/>
          <w:sz w:val="32"/>
          <w:szCs w:val="32"/>
          <w:lang w:val="en-GB"/>
        </w:rPr>
        <w:t>public choice of its own dynamic</w:t>
      </w:r>
      <w:r w:rsidR="002730D4" w:rsidRPr="0048650A">
        <w:rPr>
          <w:rFonts w:ascii="Adobe Garamond Pro" w:hAnsi="Adobe Garamond Pro"/>
          <w:sz w:val="32"/>
          <w:szCs w:val="32"/>
          <w:lang w:val="en-GB"/>
        </w:rPr>
        <w:t>, namely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to choke off a private law society.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A permanent executive branch is explicitly not allowed for in this constitution. Rather each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has to define and pr</w:t>
      </w:r>
      <w:r w:rsidRPr="0048650A">
        <w:rPr>
          <w:rFonts w:ascii="Adobe Garamond Pro" w:hAnsi="Adobe Garamond Pro"/>
          <w:sz w:val="32"/>
          <w:szCs w:val="32"/>
          <w:lang w:val="en-GB"/>
        </w:rPr>
        <w:t>o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vide for the instruments of realisation according to its project. If an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successfully inaugurated a permanent executive organ this cannot be a constitutional body within this constit</w:t>
      </w:r>
      <w:r w:rsidRPr="0048650A">
        <w:rPr>
          <w:rFonts w:ascii="Adobe Garamond Pro" w:hAnsi="Adobe Garamond Pro"/>
          <w:sz w:val="32"/>
          <w:szCs w:val="32"/>
          <w:lang w:val="en-GB"/>
        </w:rPr>
        <w:t>u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tion; at any time it can be not only reshuffled but also liquidated as a whole by a new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>.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lastRenderedPageBreak/>
        <w:t>There is no parliament with representative power. Notably</w:t>
      </w:r>
      <w:r w:rsidR="002730D4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there is no legislation or regulation to be passed, proclaimed</w:t>
      </w:r>
      <w:r w:rsidR="002730D4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or decreed.</w:t>
      </w:r>
    </w:p>
    <w:p w:rsidR="00D2612D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There is no </w:t>
      </w:r>
      <w:r w:rsidR="009263C2" w:rsidRPr="0048650A">
        <w:rPr>
          <w:rFonts w:ascii="Adobe Garamond Pro" w:hAnsi="Adobe Garamond Pro"/>
          <w:sz w:val="32"/>
          <w:szCs w:val="32"/>
          <w:lang w:val="en-GB"/>
        </w:rPr>
        <w:t>public and monopolistic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judiciary. All finding of justice, contract enforcement, atonement</w:t>
      </w:r>
      <w:r w:rsidR="00491A20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and reparation are to be found in the market.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proofErr w:type="gramStart"/>
      <w:r w:rsidRPr="0048650A">
        <w:rPr>
          <w:rFonts w:ascii="Adobe Garamond Pro" w:hAnsi="Adobe Garamond Pro"/>
          <w:sz w:val="32"/>
          <w:szCs w:val="32"/>
          <w:lang w:val="en-GB"/>
        </w:rPr>
        <w:t>But how to deal with the possibility of insufficient voters and means</w:t>
      </w:r>
      <w:r w:rsidR="001D4A9F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="005A7DB1" w:rsidRPr="0048650A">
        <w:rPr>
          <w:rFonts w:ascii="Adobe Garamond Pro" w:hAnsi="Adobe Garamond Pro"/>
          <w:sz w:val="32"/>
          <w:szCs w:val="32"/>
          <w:lang w:val="en-GB"/>
        </w:rPr>
        <w:t xml:space="preserve">in </w:t>
      </w:r>
      <w:proofErr w:type="spellStart"/>
      <w:r w:rsidR="005A7DB1" w:rsidRPr="0048650A">
        <w:rPr>
          <w:rFonts w:ascii="Adobe Garamond Pro" w:hAnsi="Adobe Garamond Pro"/>
          <w:sz w:val="32"/>
          <w:szCs w:val="32"/>
          <w:lang w:val="en-GB"/>
        </w:rPr>
        <w:t>favo</w:t>
      </w:r>
      <w:r w:rsidRPr="0048650A">
        <w:rPr>
          <w:rFonts w:ascii="Adobe Garamond Pro" w:hAnsi="Adobe Garamond Pro"/>
          <w:sz w:val="32"/>
          <w:szCs w:val="32"/>
          <w:lang w:val="en-GB"/>
        </w:rPr>
        <w:t>r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of an adequate number of members of the co</w:t>
      </w:r>
      <w:r w:rsidRPr="0048650A">
        <w:rPr>
          <w:rFonts w:ascii="Adobe Garamond Pro" w:hAnsi="Adobe Garamond Pro"/>
          <w:sz w:val="32"/>
          <w:szCs w:val="32"/>
          <w:lang w:val="en-GB"/>
        </w:rPr>
        <w:t>n</w:t>
      </w:r>
      <w:r w:rsidRPr="0048650A">
        <w:rPr>
          <w:rFonts w:ascii="Adobe Garamond Pro" w:hAnsi="Adobe Garamond Pro"/>
          <w:sz w:val="32"/>
          <w:szCs w:val="32"/>
          <w:lang w:val="en-GB"/>
        </w:rPr>
        <w:t>stitutional filter?</w:t>
      </w:r>
      <w:proofErr w:type="gram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In that case</w:t>
      </w:r>
      <w:r w:rsidR="001D4A9F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there is </w:t>
      </w:r>
      <w:r w:rsidR="00EB2BFC" w:rsidRPr="0048650A">
        <w:rPr>
          <w:rFonts w:ascii="Adobe Garamond Pro" w:hAnsi="Adobe Garamond Pro"/>
          <w:sz w:val="32"/>
          <w:szCs w:val="32"/>
          <w:lang w:val="en-GB"/>
        </w:rPr>
        <w:t>just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no broad demand for a public sector or insufficient support for this type of a constit</w:t>
      </w:r>
      <w:r w:rsidRPr="0048650A">
        <w:rPr>
          <w:rFonts w:ascii="Adobe Garamond Pro" w:hAnsi="Adobe Garamond Pro"/>
          <w:sz w:val="32"/>
          <w:szCs w:val="32"/>
          <w:lang w:val="en-GB"/>
        </w:rPr>
        <w:t>u</w:t>
      </w:r>
      <w:r w:rsidRPr="0048650A">
        <w:rPr>
          <w:rFonts w:ascii="Adobe Garamond Pro" w:hAnsi="Adobe Garamond Pro"/>
          <w:sz w:val="32"/>
          <w:szCs w:val="32"/>
          <w:lang w:val="en-GB"/>
        </w:rPr>
        <w:t>tion. In case</w:t>
      </w:r>
      <w:r w:rsidR="002F7F2B" w:rsidRPr="0048650A">
        <w:rPr>
          <w:rFonts w:ascii="Adobe Garamond Pro" w:hAnsi="Adobe Garamond Pro"/>
          <w:sz w:val="32"/>
          <w:szCs w:val="32"/>
          <w:lang w:val="en-GB"/>
        </w:rPr>
        <w:t xml:space="preserve"> of lack of demand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there is simply no public sector</w:t>
      </w:r>
      <w:r w:rsidR="00491A20" w:rsidRPr="0048650A">
        <w:rPr>
          <w:rFonts w:ascii="Adobe Garamond Pro" w:hAnsi="Adobe Garamond Pro"/>
          <w:sz w:val="32"/>
          <w:szCs w:val="32"/>
          <w:lang w:val="en-GB"/>
        </w:rPr>
        <w:t>—</w:t>
      </w:r>
      <w:r w:rsidRPr="0048650A">
        <w:rPr>
          <w:rFonts w:ascii="Adobe Garamond Pro" w:hAnsi="Adobe Garamond Pro"/>
          <w:sz w:val="32"/>
          <w:szCs w:val="32"/>
          <w:lang w:val="en-GB"/>
        </w:rPr>
        <w:t>which is far superior to an uncontrolled one</w:t>
      </w:r>
      <w:r w:rsidR="001D4A9F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as the typical </w:t>
      </w:r>
      <w:r w:rsidR="009263C2" w:rsidRPr="0048650A">
        <w:rPr>
          <w:rFonts w:ascii="Adobe Garamond Pro" w:hAnsi="Adobe Garamond Pro"/>
          <w:sz w:val="32"/>
          <w:szCs w:val="32"/>
          <w:lang w:val="en-GB"/>
        </w:rPr>
        <w:t>ou</w:t>
      </w:r>
      <w:r w:rsidR="009263C2" w:rsidRPr="0048650A">
        <w:rPr>
          <w:rFonts w:ascii="Adobe Garamond Pro" w:hAnsi="Adobe Garamond Pro"/>
          <w:sz w:val="32"/>
          <w:szCs w:val="32"/>
          <w:lang w:val="en-GB"/>
        </w:rPr>
        <w:t>t</w:t>
      </w:r>
      <w:r w:rsidR="009263C2" w:rsidRPr="0048650A">
        <w:rPr>
          <w:rFonts w:ascii="Adobe Garamond Pro" w:hAnsi="Adobe Garamond Pro"/>
          <w:sz w:val="32"/>
          <w:szCs w:val="32"/>
          <w:lang w:val="en-GB"/>
        </w:rPr>
        <w:t>come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of other procedures of public choice, often with sparse voter turnout and</w:t>
      </w:r>
      <w:r w:rsidR="001D4A9F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above all</w:t>
      </w:r>
      <w:r w:rsidR="001D4A9F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without </w:t>
      </w:r>
      <w:r w:rsidR="001D4A9F" w:rsidRPr="0048650A">
        <w:rPr>
          <w:rFonts w:ascii="Adobe Garamond Pro" w:hAnsi="Adobe Garamond Pro"/>
          <w:sz w:val="32"/>
          <w:szCs w:val="32"/>
          <w:lang w:val="en-GB"/>
        </w:rPr>
        <w:t xml:space="preserve">the choice not to choose, that is, without </w:t>
      </w:r>
      <w:r w:rsidRPr="0048650A">
        <w:rPr>
          <w:rFonts w:ascii="Adobe Garamond Pro" w:hAnsi="Adobe Garamond Pro"/>
          <w:sz w:val="32"/>
          <w:szCs w:val="32"/>
          <w:lang w:val="en-GB"/>
        </w:rPr>
        <w:t>meta-choice</w:t>
      </w:r>
      <w:r w:rsidR="001D4A9F" w:rsidRPr="0048650A">
        <w:rPr>
          <w:rFonts w:ascii="Adobe Garamond Pro" w:hAnsi="Adobe Garamond Pro"/>
          <w:sz w:val="32"/>
          <w:szCs w:val="32"/>
          <w:lang w:val="en-GB"/>
        </w:rPr>
        <w:t>.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Reality will gradually approve the true need</w:t>
      </w:r>
      <w:r w:rsidR="009263C2" w:rsidRPr="0048650A">
        <w:rPr>
          <w:rFonts w:ascii="Adobe Garamond Pro" w:hAnsi="Adobe Garamond Pro"/>
          <w:sz w:val="32"/>
          <w:szCs w:val="32"/>
          <w:lang w:val="en-GB"/>
        </w:rPr>
        <w:t xml:space="preserve"> of unitary action</w:t>
      </w:r>
      <w:r w:rsidRPr="0048650A">
        <w:rPr>
          <w:rFonts w:ascii="Adobe Garamond Pro" w:hAnsi="Adobe Garamond Pro"/>
          <w:sz w:val="32"/>
          <w:szCs w:val="32"/>
          <w:lang w:val="en-GB"/>
        </w:rPr>
        <w:t>.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What is essential, what is non-essential about this constit</w:t>
      </w:r>
      <w:r w:rsidRPr="0048650A">
        <w:rPr>
          <w:rFonts w:ascii="Adobe Garamond Pro" w:hAnsi="Adobe Garamond Pro"/>
          <w:sz w:val="32"/>
          <w:szCs w:val="32"/>
          <w:lang w:val="en-GB"/>
        </w:rPr>
        <w:t>u</w:t>
      </w:r>
      <w:r w:rsidRPr="0048650A">
        <w:rPr>
          <w:rFonts w:ascii="Adobe Garamond Pro" w:hAnsi="Adobe Garamond Pro"/>
          <w:sz w:val="32"/>
          <w:szCs w:val="32"/>
          <w:lang w:val="en-GB"/>
        </w:rPr>
        <w:t>tional concept? The electoral period of six years, e.g., is more or less arbitrary, that is</w:t>
      </w:r>
      <w:r w:rsidR="003D1D99" w:rsidRPr="0048650A">
        <w:rPr>
          <w:rFonts w:ascii="Adobe Garamond Pro" w:hAnsi="Adobe Garamond Pro"/>
          <w:sz w:val="32"/>
          <w:szCs w:val="32"/>
          <w:lang w:val="en-GB"/>
        </w:rPr>
        <w:t>, a question of practicability.</w:t>
      </w:r>
      <w:r w:rsidR="00440C34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Pr="0048650A">
        <w:rPr>
          <w:rFonts w:ascii="Adobe Garamond Pro" w:hAnsi="Adobe Garamond Pro"/>
          <w:sz w:val="32"/>
          <w:szCs w:val="32"/>
          <w:lang w:val="en-GB"/>
        </w:rPr>
        <w:t>More impo</w:t>
      </w:r>
      <w:r w:rsidRPr="0048650A">
        <w:rPr>
          <w:rFonts w:ascii="Adobe Garamond Pro" w:hAnsi="Adobe Garamond Pro"/>
          <w:sz w:val="32"/>
          <w:szCs w:val="32"/>
          <w:lang w:val="en-GB"/>
        </w:rPr>
        <w:t>r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tant is the </w:t>
      </w:r>
      <w:r w:rsidRPr="0048650A">
        <w:rPr>
          <w:rFonts w:ascii="Adobe Garamond Pro" w:hAnsi="Adobe Garamond Pro"/>
          <w:spacing w:val="50"/>
          <w:sz w:val="32"/>
          <w:szCs w:val="32"/>
          <w:lang w:val="en-GB"/>
        </w:rPr>
        <w:t>rotational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election of a </w:t>
      </w:r>
      <w:r w:rsidR="00C37426" w:rsidRPr="0048650A">
        <w:rPr>
          <w:rFonts w:ascii="Adobe Garamond Pro" w:hAnsi="Adobe Garamond Pro"/>
          <w:sz w:val="32"/>
          <w:szCs w:val="32"/>
          <w:lang w:val="en-GB"/>
        </w:rPr>
        <w:t xml:space="preserve">fraction </w:t>
      </w:r>
      <w:r w:rsidRPr="0048650A">
        <w:rPr>
          <w:rFonts w:ascii="Adobe Garamond Pro" w:hAnsi="Adobe Garamond Pro"/>
          <w:sz w:val="32"/>
          <w:szCs w:val="32"/>
          <w:lang w:val="en-GB"/>
        </w:rPr>
        <w:t>of the members of the constitutional filter</w:t>
      </w:r>
      <w:r w:rsidR="00C37426" w:rsidRPr="0048650A">
        <w:rPr>
          <w:rFonts w:ascii="Adobe Garamond Pro" w:hAnsi="Adobe Garamond Pro"/>
          <w:sz w:val="32"/>
          <w:szCs w:val="32"/>
          <w:lang w:val="en-GB"/>
        </w:rPr>
        <w:t xml:space="preserve">, preferably a </w:t>
      </w:r>
      <w:r w:rsidR="00C37426" w:rsidRPr="0048650A">
        <w:rPr>
          <w:rFonts w:ascii="Adobe Garamond Pro" w:hAnsi="Adobe Garamond Pro"/>
          <w:spacing w:val="50"/>
          <w:sz w:val="32"/>
          <w:szCs w:val="32"/>
          <w:lang w:val="en-GB"/>
        </w:rPr>
        <w:t>third</w:t>
      </w:r>
      <w:r w:rsidR="00C37426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safeguarding a good </w:t>
      </w:r>
      <w:r w:rsidR="005C1EEE" w:rsidRPr="0048650A">
        <w:rPr>
          <w:rFonts w:ascii="Adobe Garamond Pro" w:hAnsi="Adobe Garamond Pro"/>
          <w:sz w:val="32"/>
          <w:szCs w:val="32"/>
          <w:lang w:val="en-GB"/>
        </w:rPr>
        <w:t>balance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of change and continuity and avoiding a bias t</w:t>
      </w:r>
      <w:r w:rsidRPr="0048650A">
        <w:rPr>
          <w:rFonts w:ascii="Adobe Garamond Pro" w:hAnsi="Adobe Garamond Pro"/>
          <w:sz w:val="32"/>
          <w:szCs w:val="32"/>
          <w:lang w:val="en-GB"/>
        </w:rPr>
        <w:t>o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wards either fossilization or </w:t>
      </w:r>
      <w:proofErr w:type="spellStart"/>
      <w:r w:rsidRPr="0048650A">
        <w:rPr>
          <w:rFonts w:ascii="Adobe Garamond Pro" w:hAnsi="Adobe Garamond Pro"/>
          <w:sz w:val="32"/>
          <w:szCs w:val="32"/>
          <w:lang w:val="en-GB"/>
        </w:rPr>
        <w:t>ahistorical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ignorance. Another i</w:t>
      </w:r>
      <w:r w:rsidRPr="0048650A">
        <w:rPr>
          <w:rFonts w:ascii="Adobe Garamond Pro" w:hAnsi="Adobe Garamond Pro"/>
          <w:sz w:val="32"/>
          <w:szCs w:val="32"/>
          <w:lang w:val="en-GB"/>
        </w:rPr>
        <w:t>m</w:t>
      </w:r>
      <w:r w:rsidRPr="0048650A">
        <w:rPr>
          <w:rFonts w:ascii="Adobe Garamond Pro" w:hAnsi="Adobe Garamond Pro"/>
          <w:sz w:val="32"/>
          <w:szCs w:val="32"/>
          <w:lang w:val="en-GB"/>
        </w:rPr>
        <w:t>portant feature is the system’s suitability for small</w:t>
      </w:r>
      <w:r w:rsidR="00C035B9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as well as large</w:t>
      </w:r>
      <w:r w:rsidR="00C035B9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societies: the </w:t>
      </w:r>
      <w:r w:rsidR="00440C34" w:rsidRPr="0048650A">
        <w:rPr>
          <w:rFonts w:ascii="Adobe Garamond Pro" w:hAnsi="Adobe Garamond Pro"/>
          <w:sz w:val="32"/>
          <w:szCs w:val="32"/>
          <w:lang w:val="en-GB"/>
        </w:rPr>
        <w:t xml:space="preserve">first-stage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election of members of the filter works just as well for a few as for a larger number of candidates. </w:t>
      </w:r>
      <w:r w:rsidR="00440C34" w:rsidRPr="0048650A">
        <w:rPr>
          <w:rFonts w:ascii="Adobe Garamond Pro" w:hAnsi="Adobe Garamond Pro"/>
          <w:sz w:val="32"/>
          <w:szCs w:val="32"/>
          <w:lang w:val="en-GB"/>
        </w:rPr>
        <w:t>And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finally</w:t>
      </w:r>
      <w:r w:rsidR="00C37426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only those candidates are selected</w:t>
      </w:r>
      <w:r w:rsidR="00C37426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who first achieved the relative best results and then reached the qualified absolute majority of voters and </w:t>
      </w:r>
      <w:r w:rsidR="00D2612D" w:rsidRPr="0048650A">
        <w:rPr>
          <w:rFonts w:ascii="Adobe Garamond Pro" w:hAnsi="Adobe Garamond Pro"/>
          <w:sz w:val="32"/>
          <w:szCs w:val="32"/>
          <w:lang w:val="en-GB"/>
        </w:rPr>
        <w:t xml:space="preserve">public 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>financing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means in the second act of voting, the appointment. </w:t>
      </w:r>
    </w:p>
    <w:p w:rsidR="00961BAC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As compared to these more or less technical aspects it is still more pivotal that the concept precludes the dilemma of ine</w:t>
      </w:r>
      <w:r w:rsidRPr="0048650A">
        <w:rPr>
          <w:rFonts w:ascii="Adobe Garamond Pro" w:hAnsi="Adobe Garamond Pro"/>
          <w:sz w:val="32"/>
          <w:szCs w:val="32"/>
          <w:lang w:val="en-GB"/>
        </w:rPr>
        <w:t>s</w:t>
      </w:r>
      <w:r w:rsidRPr="0048650A">
        <w:rPr>
          <w:rFonts w:ascii="Adobe Garamond Pro" w:hAnsi="Adobe Garamond Pro"/>
          <w:sz w:val="32"/>
          <w:szCs w:val="32"/>
          <w:lang w:val="en-GB"/>
        </w:rPr>
        <w:t>capable majority rules on all issues amongst three m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>en: by i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>n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>troducing the financing</w:t>
      </w:r>
      <w:r w:rsidRPr="0048650A">
        <w:rPr>
          <w:rFonts w:ascii="Adobe Garamond Pro" w:hAnsi="Adobe Garamond Pro"/>
          <w:sz w:val="32"/>
          <w:szCs w:val="32"/>
          <w:lang w:val="en-GB"/>
        </w:rPr>
        <w:t>-means-vote</w:t>
      </w:r>
      <w:r w:rsidR="00C035B9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and by defining its weight by the sum of the individual’s contributions to public spending in the </w:t>
      </w:r>
      <w:r w:rsidR="00C035B9">
        <w:rPr>
          <w:rFonts w:ascii="Adobe Garamond Pro" w:hAnsi="Adobe Garamond Pro"/>
          <w:sz w:val="32"/>
          <w:szCs w:val="32"/>
          <w:lang w:val="en-GB"/>
        </w:rPr>
        <w:t>previous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period</w:t>
      </w:r>
      <w:r w:rsidR="00C035B9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permanent exploitation of one stratum </w:t>
      </w:r>
      <w:r w:rsidRPr="0048650A">
        <w:rPr>
          <w:rFonts w:ascii="Adobe Garamond Pro" w:hAnsi="Adobe Garamond Pro"/>
          <w:sz w:val="32"/>
          <w:szCs w:val="32"/>
          <w:lang w:val="en-GB"/>
        </w:rPr>
        <w:lastRenderedPageBreak/>
        <w:t xml:space="preserve">of society by another is ruled out, that is: </w:t>
      </w:r>
      <w:r w:rsidRPr="0048650A">
        <w:rPr>
          <w:rFonts w:ascii="Adobe Garamond Pro" w:hAnsi="Adobe Garamond Pro"/>
          <w:spacing w:val="50"/>
          <w:sz w:val="32"/>
          <w:szCs w:val="32"/>
          <w:lang w:val="en-GB"/>
        </w:rPr>
        <w:t xml:space="preserve">There are no classes anymore. </w:t>
      </w:r>
    </w:p>
    <w:p w:rsidR="00961BAC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 xml:space="preserve">Successful </w:t>
      </w:r>
      <w:r w:rsidR="005C1EEE" w:rsidRPr="0048650A">
        <w:rPr>
          <w:rFonts w:ascii="Adobe Garamond Pro" w:hAnsi="Adobe Garamond Pro"/>
          <w:sz w:val="32"/>
          <w:szCs w:val="32"/>
          <w:lang w:val="en-GB"/>
        </w:rPr>
        <w:t>exploitation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from a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>n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 xml:space="preserve">affluent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upper </w:t>
      </w:r>
      <w:r w:rsidR="00B31FF6" w:rsidRPr="0048650A">
        <w:rPr>
          <w:rFonts w:ascii="Adobe Garamond Pro" w:hAnsi="Adobe Garamond Pro"/>
          <w:sz w:val="32"/>
          <w:szCs w:val="32"/>
          <w:lang w:val="en-GB"/>
        </w:rPr>
        <w:t>stratum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in the name of  broad middle and lower </w:t>
      </w:r>
      <w:r w:rsidR="005A7DB1" w:rsidRPr="0048650A">
        <w:rPr>
          <w:rFonts w:ascii="Adobe Garamond Pro" w:hAnsi="Adobe Garamond Pro"/>
          <w:sz w:val="32"/>
          <w:szCs w:val="32"/>
          <w:lang w:val="en-GB"/>
        </w:rPr>
        <w:t>strata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 xml:space="preserve"> would prompt the f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>i</w:t>
      </w:r>
      <w:r w:rsidR="00B07CBA" w:rsidRPr="0048650A">
        <w:rPr>
          <w:rFonts w:ascii="Adobe Garamond Pro" w:hAnsi="Adobe Garamond Pro"/>
          <w:sz w:val="32"/>
          <w:szCs w:val="32"/>
          <w:lang w:val="en-GB"/>
        </w:rPr>
        <w:t>nancing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means-weight of voters from that upper </w:t>
      </w:r>
      <w:r w:rsidR="004911B6" w:rsidRPr="0048650A">
        <w:rPr>
          <w:rFonts w:ascii="Adobe Garamond Pro" w:hAnsi="Adobe Garamond Pro"/>
          <w:sz w:val="32"/>
          <w:szCs w:val="32"/>
          <w:lang w:val="en-GB"/>
        </w:rPr>
        <w:t>layer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to reach the veto point for the next period—or e</w:t>
      </w:r>
      <w:r w:rsidR="00961BAC" w:rsidRPr="0048650A">
        <w:rPr>
          <w:rFonts w:ascii="Adobe Garamond Pro" w:hAnsi="Adobe Garamond Pro"/>
          <w:sz w:val="32"/>
          <w:szCs w:val="32"/>
          <w:lang w:val="en-GB"/>
        </w:rPr>
        <w:t>ven drive them into em</w:t>
      </w:r>
      <w:r w:rsidR="00961BAC" w:rsidRPr="0048650A">
        <w:rPr>
          <w:rFonts w:ascii="Adobe Garamond Pro" w:hAnsi="Adobe Garamond Pro"/>
          <w:sz w:val="32"/>
          <w:szCs w:val="32"/>
          <w:lang w:val="en-GB"/>
        </w:rPr>
        <w:t>i</w:t>
      </w:r>
      <w:r w:rsidR="00961BAC" w:rsidRPr="0048650A">
        <w:rPr>
          <w:rFonts w:ascii="Adobe Garamond Pro" w:hAnsi="Adobe Garamond Pro"/>
          <w:sz w:val="32"/>
          <w:szCs w:val="32"/>
          <w:lang w:val="en-GB"/>
        </w:rPr>
        <w:t>gration.</w:t>
      </w:r>
    </w:p>
    <w:p w:rsidR="004F4DA9" w:rsidRPr="0048650A" w:rsidRDefault="00961BAC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O</w:t>
      </w:r>
      <w:r w:rsidR="004F4DA9" w:rsidRPr="0048650A">
        <w:rPr>
          <w:rFonts w:ascii="Adobe Garamond Pro" w:hAnsi="Adobe Garamond Pro"/>
          <w:sz w:val="32"/>
          <w:szCs w:val="32"/>
          <w:lang w:val="en-GB"/>
        </w:rPr>
        <w:t xml:space="preserve">n the other hand, however, a domination of society by the financial elite can reliably be prevented by the requirement of majority of voters as soon as a legitimate interest of self-owners is involved.  </w:t>
      </w:r>
    </w:p>
    <w:p w:rsidR="00262286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Crucial above all</w:t>
      </w:r>
      <w:r w:rsidR="00961BAC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however</w:t>
      </w:r>
      <w:r w:rsidR="00961BAC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is the fact</w:t>
      </w:r>
      <w:r w:rsidR="00961BAC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that there is no public sector per se. Any amendment creating a </w:t>
      </w:r>
      <w:r w:rsidR="004911B6" w:rsidRPr="0048650A">
        <w:rPr>
          <w:rFonts w:ascii="Adobe Garamond Pro" w:hAnsi="Adobe Garamond Pro"/>
          <w:sz w:val="32"/>
          <w:szCs w:val="32"/>
          <w:lang w:val="en-GB"/>
        </w:rPr>
        <w:t xml:space="preserve">self-reliant </w:t>
      </w:r>
      <w:r w:rsidRPr="0048650A">
        <w:rPr>
          <w:rFonts w:ascii="Adobe Garamond Pro" w:hAnsi="Adobe Garamond Pro"/>
          <w:sz w:val="32"/>
          <w:szCs w:val="32"/>
          <w:lang w:val="en-GB"/>
        </w:rPr>
        <w:t>public se</w:t>
      </w:r>
      <w:r w:rsidRPr="0048650A">
        <w:rPr>
          <w:rFonts w:ascii="Adobe Garamond Pro" w:hAnsi="Adobe Garamond Pro"/>
          <w:sz w:val="32"/>
          <w:szCs w:val="32"/>
          <w:lang w:val="en-GB"/>
        </w:rPr>
        <w:t>c</w:t>
      </w:r>
      <w:r w:rsidRPr="0048650A">
        <w:rPr>
          <w:rFonts w:ascii="Adobe Garamond Pro" w:hAnsi="Adobe Garamond Pro"/>
          <w:sz w:val="32"/>
          <w:szCs w:val="32"/>
          <w:lang w:val="en-GB"/>
        </w:rPr>
        <w:t>tor is excluded by definition. In distinct contrast to an ever-present stationary bandit</w:t>
      </w:r>
      <w:r w:rsidR="00C035B9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anyone who wishes society’s unitary action in some stirring concern he may have</w:t>
      </w:r>
      <w:r w:rsidR="00C035B9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has to get his pr</w:t>
      </w:r>
      <w:r w:rsidRPr="0048650A">
        <w:rPr>
          <w:rFonts w:ascii="Adobe Garamond Pro" w:hAnsi="Adobe Garamond Pro"/>
          <w:sz w:val="32"/>
          <w:szCs w:val="32"/>
          <w:lang w:val="en-GB"/>
        </w:rPr>
        <w:t>o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ject legitimised in every single case and by society as a whole, i.e. by the actual majority of all concerned. According to the character of the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="00D019A9" w:rsidRPr="0048650A">
        <w:rPr>
          <w:rFonts w:ascii="Adobe Garamond Pro" w:hAnsi="Adobe Garamond Pro"/>
          <w:i/>
          <w:sz w:val="32"/>
          <w:szCs w:val="32"/>
          <w:lang w:val="en-GB"/>
        </w:rPr>
        <w:t xml:space="preserve"> </w:t>
      </w:r>
      <w:r w:rsidR="00D019A9" w:rsidRPr="0048650A">
        <w:rPr>
          <w:rFonts w:ascii="Adobe Garamond Pro" w:hAnsi="Adobe Garamond Pro"/>
          <w:sz w:val="32"/>
          <w:szCs w:val="32"/>
          <w:lang w:val="en-GB"/>
        </w:rPr>
        <w:t>as being a personal, impersonal</w:t>
      </w:r>
      <w:r w:rsidR="0048650A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="00D019A9" w:rsidRPr="0048650A">
        <w:rPr>
          <w:rFonts w:ascii="Adobe Garamond Pro" w:hAnsi="Adobe Garamond Pro"/>
          <w:sz w:val="32"/>
          <w:szCs w:val="32"/>
          <w:lang w:val="en-GB"/>
        </w:rPr>
        <w:t xml:space="preserve"> or societal</w:t>
      </w:r>
      <w:r w:rsidR="00D019A9" w:rsidRPr="0048650A">
        <w:rPr>
          <w:rFonts w:ascii="Adobe Garamond Pro" w:hAnsi="Adobe Garamond Pro"/>
          <w:i/>
          <w:sz w:val="32"/>
          <w:szCs w:val="32"/>
          <w:lang w:val="en-GB"/>
        </w:rPr>
        <w:t xml:space="preserve"> </w:t>
      </w:r>
      <w:proofErr w:type="spellStart"/>
      <w:r w:rsidR="00D019A9"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this may </w:t>
      </w:r>
      <w:r w:rsidR="00D019A9" w:rsidRPr="0048650A">
        <w:rPr>
          <w:rFonts w:ascii="Adobe Garamond Pro" w:hAnsi="Adobe Garamond Pro"/>
          <w:sz w:val="32"/>
          <w:szCs w:val="32"/>
          <w:lang w:val="en-GB"/>
        </w:rPr>
        <w:t>or may not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affect and depend on e</w:t>
      </w:r>
      <w:r w:rsidRPr="0048650A">
        <w:rPr>
          <w:rFonts w:ascii="Adobe Garamond Pro" w:hAnsi="Adobe Garamond Pro"/>
          <w:sz w:val="32"/>
          <w:szCs w:val="32"/>
          <w:lang w:val="en-GB"/>
        </w:rPr>
        <w:t>i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ther self-ownership or alienable ownership. In many if not most cases it will </w:t>
      </w:r>
      <w:r w:rsidR="005A7DB1" w:rsidRPr="0048650A">
        <w:rPr>
          <w:rFonts w:ascii="Adobe Garamond Pro" w:hAnsi="Adobe Garamond Pro"/>
          <w:sz w:val="32"/>
          <w:szCs w:val="32"/>
          <w:lang w:val="en-GB"/>
        </w:rPr>
        <w:t xml:space="preserve">at the same time 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concern </w:t>
      </w:r>
      <w:r w:rsidR="00262286" w:rsidRPr="0048650A">
        <w:rPr>
          <w:rFonts w:ascii="Adobe Garamond Pro" w:hAnsi="Adobe Garamond Pro"/>
          <w:sz w:val="32"/>
          <w:szCs w:val="32"/>
          <w:lang w:val="en-GB"/>
        </w:rPr>
        <w:t>the</w:t>
      </w:r>
      <w:r w:rsidR="004911B6" w:rsidRPr="0048650A">
        <w:rPr>
          <w:rFonts w:ascii="Adobe Garamond Pro" w:hAnsi="Adobe Garamond Pro"/>
          <w:sz w:val="32"/>
          <w:szCs w:val="32"/>
          <w:lang w:val="en-GB"/>
        </w:rPr>
        <w:t xml:space="preserve"> sphere of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self-ownership </w:t>
      </w:r>
      <w:r w:rsidR="001526D9" w:rsidRPr="0048650A">
        <w:rPr>
          <w:rFonts w:ascii="Adobe Garamond Pro" w:hAnsi="Adobe Garamond Pro"/>
          <w:sz w:val="32"/>
          <w:szCs w:val="32"/>
          <w:lang w:val="en-GB"/>
        </w:rPr>
        <w:t>a</w:t>
      </w:r>
      <w:r w:rsidR="005A7DB1" w:rsidRPr="0048650A">
        <w:rPr>
          <w:rFonts w:ascii="Adobe Garamond Pro" w:hAnsi="Adobe Garamond Pro"/>
          <w:sz w:val="32"/>
          <w:szCs w:val="32"/>
          <w:lang w:val="en-GB"/>
        </w:rPr>
        <w:t>s well as the sphere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="004911B6" w:rsidRPr="0048650A">
        <w:rPr>
          <w:rFonts w:ascii="Adobe Garamond Pro" w:hAnsi="Adobe Garamond Pro"/>
          <w:sz w:val="32"/>
          <w:szCs w:val="32"/>
          <w:lang w:val="en-GB"/>
        </w:rPr>
        <w:t xml:space="preserve">of </w:t>
      </w:r>
      <w:r w:rsidRPr="0048650A">
        <w:rPr>
          <w:rFonts w:ascii="Adobe Garamond Pro" w:hAnsi="Adobe Garamond Pro"/>
          <w:sz w:val="32"/>
          <w:szCs w:val="32"/>
          <w:lang w:val="en-GB"/>
        </w:rPr>
        <w:t>alienable property</w:t>
      </w:r>
      <w:r w:rsidR="00262286" w:rsidRPr="0048650A">
        <w:rPr>
          <w:rFonts w:ascii="Adobe Garamond Pro" w:hAnsi="Adobe Garamond Pro"/>
          <w:sz w:val="32"/>
          <w:szCs w:val="32"/>
          <w:lang w:val="en-GB"/>
        </w:rPr>
        <w:t xml:space="preserve">. </w:t>
      </w:r>
      <w:r w:rsidRPr="0048650A">
        <w:rPr>
          <w:rFonts w:ascii="Adobe Garamond Pro" w:hAnsi="Adobe Garamond Pro"/>
          <w:sz w:val="32"/>
          <w:szCs w:val="32"/>
          <w:lang w:val="en-GB"/>
        </w:rPr>
        <w:t>The co</w:t>
      </w:r>
      <w:r w:rsidRPr="0048650A">
        <w:rPr>
          <w:rFonts w:ascii="Adobe Garamond Pro" w:hAnsi="Adobe Garamond Pro"/>
          <w:sz w:val="32"/>
          <w:szCs w:val="32"/>
          <w:lang w:val="en-GB"/>
        </w:rPr>
        <w:t>n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stitutional filter as the very heart of this concept is the only panel to judge which categories of property are affected by each </w:t>
      </w:r>
      <w:proofErr w:type="spellStart"/>
      <w:r w:rsidRPr="0048650A">
        <w:rPr>
          <w:rFonts w:ascii="Adobe Garamond Pro" w:hAnsi="Adobe Garamond Pro"/>
          <w:i/>
          <w:sz w:val="32"/>
          <w:szCs w:val="32"/>
          <w:lang w:val="en-GB"/>
        </w:rPr>
        <w:t>Ansinnen</w:t>
      </w:r>
      <w:proofErr w:type="spell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: </w:t>
      </w:r>
      <w:r w:rsidR="00051E1C" w:rsidRPr="0048650A">
        <w:rPr>
          <w:rFonts w:ascii="Adobe Garamond Pro" w:hAnsi="Adobe Garamond Pro"/>
          <w:sz w:val="32"/>
          <w:szCs w:val="32"/>
          <w:lang w:val="en-GB"/>
        </w:rPr>
        <w:t>it alone is legitimized to define the polling requir</w:t>
      </w:r>
      <w:r w:rsidR="00051E1C" w:rsidRPr="0048650A">
        <w:rPr>
          <w:rFonts w:ascii="Adobe Garamond Pro" w:hAnsi="Adobe Garamond Pro"/>
          <w:sz w:val="32"/>
          <w:szCs w:val="32"/>
          <w:lang w:val="en-GB"/>
        </w:rPr>
        <w:t>e</w:t>
      </w:r>
      <w:r w:rsidR="00051E1C" w:rsidRPr="0048650A">
        <w:rPr>
          <w:rFonts w:ascii="Adobe Garamond Pro" w:hAnsi="Adobe Garamond Pro"/>
          <w:sz w:val="32"/>
          <w:szCs w:val="32"/>
          <w:lang w:val="en-GB"/>
        </w:rPr>
        <w:t xml:space="preserve">ments because </w:t>
      </w:r>
      <w:r w:rsidR="00977DEF" w:rsidRPr="0048650A">
        <w:rPr>
          <w:rFonts w:ascii="Adobe Garamond Pro" w:hAnsi="Adobe Garamond Pro"/>
          <w:sz w:val="32"/>
          <w:szCs w:val="32"/>
          <w:lang w:val="en-GB"/>
        </w:rPr>
        <w:t>each single member mandatorily has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to accum</w:t>
      </w:r>
      <w:r w:rsidRPr="0048650A">
        <w:rPr>
          <w:rFonts w:ascii="Adobe Garamond Pro" w:hAnsi="Adobe Garamond Pro"/>
          <w:sz w:val="32"/>
          <w:szCs w:val="32"/>
          <w:lang w:val="en-GB"/>
        </w:rPr>
        <w:t>u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late </w:t>
      </w:r>
      <w:r w:rsidR="00262286" w:rsidRPr="0048650A">
        <w:rPr>
          <w:rFonts w:ascii="Adobe Garamond Pro" w:hAnsi="Adobe Garamond Pro"/>
          <w:sz w:val="32"/>
          <w:szCs w:val="32"/>
          <w:lang w:val="en-GB"/>
        </w:rPr>
        <w:t>majority approval of alienable and inalienable ownership.</w:t>
      </w:r>
    </w:p>
    <w:p w:rsidR="004F4DA9" w:rsidRPr="0048650A" w:rsidRDefault="004F4DA9" w:rsidP="0048650A">
      <w:pPr>
        <w:spacing w:before="240"/>
        <w:ind w:firstLine="454"/>
        <w:jc w:val="both"/>
        <w:rPr>
          <w:rFonts w:ascii="Adobe Garamond Pro" w:hAnsi="Adobe Garamond Pro"/>
          <w:spacing w:val="50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Explicitly</w:t>
      </w:r>
      <w:r w:rsidR="00961BAC" w:rsidRPr="0048650A">
        <w:rPr>
          <w:rFonts w:ascii="Adobe Garamond Pro" w:hAnsi="Adobe Garamond Pro"/>
          <w:sz w:val="32"/>
          <w:szCs w:val="32"/>
          <w:lang w:val="en-GB"/>
        </w:rPr>
        <w:t>,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 this is the only constitutional </w:t>
      </w:r>
      <w:proofErr w:type="gramStart"/>
      <w:r w:rsidRPr="0048650A">
        <w:rPr>
          <w:rFonts w:ascii="Adobe Garamond Pro" w:hAnsi="Adobe Garamond Pro"/>
          <w:sz w:val="32"/>
          <w:szCs w:val="32"/>
          <w:lang w:val="en-GB"/>
        </w:rPr>
        <w:t>body,</w:t>
      </w:r>
      <w:proofErr w:type="gramEnd"/>
      <w:r w:rsidRPr="0048650A">
        <w:rPr>
          <w:rFonts w:ascii="Adobe Garamond Pro" w:hAnsi="Adobe Garamond Pro"/>
          <w:sz w:val="32"/>
          <w:szCs w:val="32"/>
          <w:lang w:val="en-GB"/>
        </w:rPr>
        <w:t xml:space="preserve"> the only ele</w:t>
      </w:r>
      <w:r w:rsidRPr="0048650A">
        <w:rPr>
          <w:rFonts w:ascii="Adobe Garamond Pro" w:hAnsi="Adobe Garamond Pro"/>
          <w:sz w:val="32"/>
          <w:szCs w:val="32"/>
          <w:lang w:val="en-GB"/>
        </w:rPr>
        <w:t>c</w:t>
      </w:r>
      <w:r w:rsidRPr="0048650A">
        <w:rPr>
          <w:rFonts w:ascii="Adobe Garamond Pro" w:hAnsi="Adobe Garamond Pro"/>
          <w:sz w:val="32"/>
          <w:szCs w:val="32"/>
          <w:lang w:val="en-GB"/>
        </w:rPr>
        <w:t xml:space="preserve">tions in society are the elections to the constitutional filter. </w:t>
      </w:r>
      <w:r w:rsidR="002F7F2B" w:rsidRPr="0048650A">
        <w:rPr>
          <w:rFonts w:ascii="Adobe Garamond Pro" w:hAnsi="Adobe Garamond Pro"/>
          <w:sz w:val="32"/>
          <w:szCs w:val="32"/>
          <w:lang w:val="en-GB"/>
        </w:rPr>
        <w:t xml:space="preserve">To </w:t>
      </w:r>
      <w:proofErr w:type="spellStart"/>
      <w:r w:rsidR="00977DEF" w:rsidRPr="0048650A">
        <w:rPr>
          <w:rFonts w:ascii="Adobe Garamond Pro" w:hAnsi="Adobe Garamond Pro"/>
          <w:sz w:val="32"/>
          <w:szCs w:val="32"/>
          <w:lang w:val="en-GB"/>
        </w:rPr>
        <w:t>distill</w:t>
      </w:r>
      <w:proofErr w:type="spellEnd"/>
      <w:r w:rsidR="002F7F2B" w:rsidRPr="0048650A">
        <w:rPr>
          <w:rFonts w:ascii="Adobe Garamond Pro" w:hAnsi="Adobe Garamond Pro"/>
          <w:sz w:val="32"/>
          <w:szCs w:val="32"/>
          <w:lang w:val="en-GB"/>
        </w:rPr>
        <w:t xml:space="preserve"> it down to a single proposition: </w:t>
      </w:r>
      <w:r w:rsidRPr="0048650A">
        <w:rPr>
          <w:rFonts w:ascii="Adobe Garamond Pro" w:hAnsi="Adobe Garamond Pro"/>
          <w:spacing w:val="50"/>
          <w:sz w:val="32"/>
          <w:szCs w:val="32"/>
          <w:lang w:val="en-GB"/>
        </w:rPr>
        <w:t>There is no comp</w:t>
      </w:r>
      <w:r w:rsidRPr="0048650A">
        <w:rPr>
          <w:rFonts w:ascii="Adobe Garamond Pro" w:hAnsi="Adobe Garamond Pro"/>
          <w:spacing w:val="50"/>
          <w:sz w:val="32"/>
          <w:szCs w:val="32"/>
          <w:lang w:val="en-GB"/>
        </w:rPr>
        <w:t>e</w:t>
      </w:r>
      <w:r w:rsidRPr="0048650A">
        <w:rPr>
          <w:rFonts w:ascii="Adobe Garamond Pro" w:hAnsi="Adobe Garamond Pro"/>
          <w:spacing w:val="50"/>
          <w:sz w:val="32"/>
          <w:szCs w:val="32"/>
          <w:lang w:val="en-GB"/>
        </w:rPr>
        <w:t>tence-competence except with the actual majo</w:t>
      </w:r>
      <w:r w:rsidRPr="0048650A">
        <w:rPr>
          <w:rFonts w:ascii="Adobe Garamond Pro" w:hAnsi="Adobe Garamond Pro"/>
          <w:spacing w:val="50"/>
          <w:sz w:val="32"/>
          <w:szCs w:val="32"/>
          <w:lang w:val="en-GB"/>
        </w:rPr>
        <w:t>r</w:t>
      </w:r>
      <w:r w:rsidRPr="0048650A">
        <w:rPr>
          <w:rFonts w:ascii="Adobe Garamond Pro" w:hAnsi="Adobe Garamond Pro"/>
          <w:spacing w:val="50"/>
          <w:sz w:val="32"/>
          <w:szCs w:val="32"/>
          <w:lang w:val="en-GB"/>
        </w:rPr>
        <w:t xml:space="preserve">ity of votes and </w:t>
      </w:r>
      <w:r w:rsidR="002F7F2B" w:rsidRPr="0048650A">
        <w:rPr>
          <w:rFonts w:ascii="Adobe Garamond Pro" w:hAnsi="Adobe Garamond Pro"/>
          <w:spacing w:val="50"/>
          <w:sz w:val="32"/>
          <w:szCs w:val="32"/>
          <w:lang w:val="en-GB"/>
        </w:rPr>
        <w:t xml:space="preserve">financing </w:t>
      </w:r>
      <w:r w:rsidRPr="0048650A">
        <w:rPr>
          <w:rFonts w:ascii="Adobe Garamond Pro" w:hAnsi="Adobe Garamond Pro"/>
          <w:spacing w:val="50"/>
          <w:sz w:val="32"/>
          <w:szCs w:val="32"/>
          <w:lang w:val="en-GB"/>
        </w:rPr>
        <w:t>means.</w:t>
      </w:r>
    </w:p>
    <w:p w:rsidR="00E10B48" w:rsidRPr="0048650A" w:rsidRDefault="00371703" w:rsidP="0048650A">
      <w:pPr>
        <w:spacing w:before="240"/>
        <w:ind w:firstLine="454"/>
        <w:jc w:val="both"/>
        <w:rPr>
          <w:rFonts w:ascii="Adobe Garamond Pro" w:hAnsi="Adobe Garamond Pro"/>
          <w:sz w:val="32"/>
          <w:szCs w:val="32"/>
          <w:lang w:val="en-GB"/>
        </w:rPr>
      </w:pPr>
      <w:r w:rsidRPr="0048650A">
        <w:rPr>
          <w:rFonts w:ascii="Adobe Garamond Pro" w:hAnsi="Adobe Garamond Pro"/>
          <w:sz w:val="32"/>
          <w:szCs w:val="32"/>
          <w:lang w:val="en-GB"/>
        </w:rPr>
        <w:t>The presented</w:t>
      </w:r>
      <w:r w:rsidR="00E10B48" w:rsidRPr="0048650A">
        <w:rPr>
          <w:rFonts w:ascii="Adobe Garamond Pro" w:hAnsi="Adobe Garamond Pro"/>
          <w:sz w:val="32"/>
          <w:szCs w:val="32"/>
          <w:lang w:val="en-GB"/>
        </w:rPr>
        <w:t xml:space="preserve"> </w:t>
      </w:r>
      <w:r w:rsidRPr="0048650A">
        <w:rPr>
          <w:rFonts w:ascii="Adobe Garamond Pro" w:hAnsi="Adobe Garamond Pro"/>
          <w:sz w:val="32"/>
          <w:szCs w:val="32"/>
          <w:lang w:val="en-GB"/>
        </w:rPr>
        <w:t>rationale</w:t>
      </w:r>
      <w:r w:rsidR="00E10B48" w:rsidRPr="0048650A">
        <w:rPr>
          <w:rFonts w:ascii="Adobe Garamond Pro" w:hAnsi="Adobe Garamond Pro"/>
          <w:sz w:val="32"/>
          <w:szCs w:val="32"/>
          <w:lang w:val="en-GB"/>
        </w:rPr>
        <w:t xml:space="preserve"> need</w:t>
      </w:r>
      <w:r w:rsidR="005C1EEE" w:rsidRPr="0048650A">
        <w:rPr>
          <w:rFonts w:ascii="Adobe Garamond Pro" w:hAnsi="Adobe Garamond Pro"/>
          <w:sz w:val="32"/>
          <w:szCs w:val="32"/>
          <w:lang w:val="en-GB"/>
        </w:rPr>
        <w:t>s no</w:t>
      </w:r>
      <w:r w:rsidR="00E10B48" w:rsidRPr="0048650A">
        <w:rPr>
          <w:rFonts w:ascii="Adobe Garamond Pro" w:hAnsi="Adobe Garamond Pro"/>
          <w:sz w:val="32"/>
          <w:szCs w:val="32"/>
          <w:lang w:val="en-GB"/>
        </w:rPr>
        <w:t xml:space="preserve"> reference to D</w:t>
      </w:r>
      <w:r w:rsidR="00C035B9">
        <w:rPr>
          <w:rFonts w:ascii="Adobe Garamond Pro" w:hAnsi="Adobe Garamond Pro"/>
          <w:sz w:val="32"/>
          <w:szCs w:val="32"/>
          <w:lang w:val="en-GB"/>
        </w:rPr>
        <w:t>i</w:t>
      </w:r>
      <w:r w:rsidR="00E10B48" w:rsidRPr="0048650A">
        <w:rPr>
          <w:rFonts w:ascii="Adobe Garamond Pro" w:hAnsi="Adobe Garamond Pro"/>
          <w:sz w:val="32"/>
          <w:szCs w:val="32"/>
          <w:lang w:val="en-GB"/>
        </w:rPr>
        <w:t>vine truth or eternal values. Instead it stands with the bold basics of self-</w:t>
      </w:r>
      <w:r w:rsidR="00E10B48" w:rsidRPr="0048650A">
        <w:rPr>
          <w:rFonts w:ascii="Adobe Garamond Pro" w:hAnsi="Adobe Garamond Pro"/>
          <w:sz w:val="32"/>
          <w:szCs w:val="32"/>
          <w:lang w:val="en-GB"/>
        </w:rPr>
        <w:lastRenderedPageBreak/>
        <w:t xml:space="preserve">ownership and private property. It </w:t>
      </w:r>
      <w:r w:rsidR="00C035B9">
        <w:rPr>
          <w:rFonts w:ascii="Adobe Garamond Pro" w:hAnsi="Adobe Garamond Pro"/>
          <w:sz w:val="32"/>
          <w:szCs w:val="32"/>
          <w:lang w:val="en-GB"/>
        </w:rPr>
        <w:t xml:space="preserve">was Leonardo </w:t>
      </w:r>
      <w:proofErr w:type="spellStart"/>
      <w:r w:rsidR="00C035B9">
        <w:rPr>
          <w:rFonts w:ascii="Adobe Garamond Pro" w:hAnsi="Adobe Garamond Pro"/>
          <w:sz w:val="32"/>
          <w:szCs w:val="32"/>
          <w:lang w:val="en-GB"/>
        </w:rPr>
        <w:t>d</w:t>
      </w:r>
      <w:r w:rsidR="00E10B48" w:rsidRPr="0048650A">
        <w:rPr>
          <w:rFonts w:ascii="Adobe Garamond Pro" w:hAnsi="Adobe Garamond Pro"/>
          <w:sz w:val="32"/>
          <w:szCs w:val="32"/>
          <w:lang w:val="en-GB"/>
        </w:rPr>
        <w:t>a</w:t>
      </w:r>
      <w:proofErr w:type="spellEnd"/>
      <w:r w:rsidR="00E10B48" w:rsidRPr="0048650A">
        <w:rPr>
          <w:rFonts w:ascii="Adobe Garamond Pro" w:hAnsi="Adobe Garamond Pro"/>
          <w:sz w:val="32"/>
          <w:szCs w:val="32"/>
          <w:lang w:val="en-GB"/>
        </w:rPr>
        <w:t xml:space="preserve"> Vinci who coined the phrase: I prefer a tiny truth over large an</w:t>
      </w:r>
      <w:bookmarkStart w:id="0" w:name="_GoBack"/>
      <w:bookmarkEnd w:id="0"/>
      <w:r w:rsidR="00E10B48" w:rsidRPr="0048650A">
        <w:rPr>
          <w:rFonts w:ascii="Adobe Garamond Pro" w:hAnsi="Adobe Garamond Pro"/>
          <w:sz w:val="32"/>
          <w:szCs w:val="32"/>
          <w:lang w:val="en-GB"/>
        </w:rPr>
        <w:t>d lofty lies</w:t>
      </w:r>
      <w:r w:rsidRPr="0048650A">
        <w:rPr>
          <w:rFonts w:ascii="Adobe Garamond Pro" w:hAnsi="Adobe Garamond Pro"/>
          <w:sz w:val="32"/>
          <w:szCs w:val="32"/>
          <w:lang w:val="en-GB"/>
        </w:rPr>
        <w:t>.</w:t>
      </w:r>
    </w:p>
    <w:sectPr w:rsidR="00E10B48" w:rsidRPr="0048650A" w:rsidSect="009442D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40" w:rsidRDefault="00495C40">
      <w:r>
        <w:separator/>
      </w:r>
    </w:p>
  </w:endnote>
  <w:endnote w:type="continuationSeparator" w:id="0">
    <w:p w:rsidR="00495C40" w:rsidRDefault="0049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A9" w:rsidRPr="0048650A" w:rsidRDefault="002846EC" w:rsidP="00E67910">
    <w:pPr>
      <w:pStyle w:val="Footer"/>
      <w:jc w:val="center"/>
      <w:rPr>
        <w:rFonts w:ascii="Adobe Garamond Pro" w:hAnsi="Adobe Garamond Pro"/>
        <w:color w:val="auto"/>
        <w:sz w:val="28"/>
        <w:szCs w:val="28"/>
      </w:rPr>
    </w:pPr>
    <w:r w:rsidRPr="0048650A">
      <w:rPr>
        <w:rFonts w:ascii="Adobe Garamond Pro" w:hAnsi="Adobe Garamond Pro"/>
        <w:color w:val="auto"/>
        <w:sz w:val="28"/>
        <w:szCs w:val="28"/>
      </w:rPr>
      <w:fldChar w:fldCharType="begin"/>
    </w:r>
    <w:r w:rsidR="004F4DA9" w:rsidRPr="0048650A">
      <w:rPr>
        <w:rFonts w:ascii="Adobe Garamond Pro" w:hAnsi="Adobe Garamond Pro"/>
        <w:color w:val="auto"/>
        <w:sz w:val="28"/>
        <w:szCs w:val="28"/>
      </w:rPr>
      <w:instrText xml:space="preserve"> PAGE </w:instrText>
    </w:r>
    <w:r w:rsidRPr="0048650A">
      <w:rPr>
        <w:rFonts w:ascii="Adobe Garamond Pro" w:hAnsi="Adobe Garamond Pro"/>
        <w:color w:val="auto"/>
        <w:sz w:val="28"/>
        <w:szCs w:val="28"/>
      </w:rPr>
      <w:fldChar w:fldCharType="separate"/>
    </w:r>
    <w:r w:rsidR="00114E85">
      <w:rPr>
        <w:rFonts w:ascii="Adobe Garamond Pro" w:hAnsi="Adobe Garamond Pro"/>
        <w:noProof/>
        <w:color w:val="auto"/>
        <w:sz w:val="28"/>
        <w:szCs w:val="28"/>
      </w:rPr>
      <w:t>6</w:t>
    </w:r>
    <w:r w:rsidRPr="0048650A">
      <w:rPr>
        <w:rFonts w:ascii="Adobe Garamond Pro" w:hAnsi="Adobe Garamond Pro"/>
        <w:color w:val="auto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40" w:rsidRDefault="00495C40">
      <w:r>
        <w:separator/>
      </w:r>
    </w:p>
  </w:footnote>
  <w:footnote w:type="continuationSeparator" w:id="0">
    <w:p w:rsidR="00495C40" w:rsidRDefault="00495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0365"/>
    <w:rsid w:val="00001EA3"/>
    <w:rsid w:val="000023D7"/>
    <w:rsid w:val="00002D37"/>
    <w:rsid w:val="00002DA9"/>
    <w:rsid w:val="00003028"/>
    <w:rsid w:val="000034BC"/>
    <w:rsid w:val="0000393E"/>
    <w:rsid w:val="00004134"/>
    <w:rsid w:val="00004887"/>
    <w:rsid w:val="00004C1F"/>
    <w:rsid w:val="0000508E"/>
    <w:rsid w:val="000067B5"/>
    <w:rsid w:val="000077A6"/>
    <w:rsid w:val="00007A7E"/>
    <w:rsid w:val="00010977"/>
    <w:rsid w:val="000112FE"/>
    <w:rsid w:val="00011FF2"/>
    <w:rsid w:val="0001332F"/>
    <w:rsid w:val="00013B03"/>
    <w:rsid w:val="0001410F"/>
    <w:rsid w:val="00015AD8"/>
    <w:rsid w:val="000172C3"/>
    <w:rsid w:val="00017A54"/>
    <w:rsid w:val="00017B1A"/>
    <w:rsid w:val="000200BF"/>
    <w:rsid w:val="00020718"/>
    <w:rsid w:val="00020EF9"/>
    <w:rsid w:val="00021AA6"/>
    <w:rsid w:val="00021ACA"/>
    <w:rsid w:val="00021B68"/>
    <w:rsid w:val="00024FF9"/>
    <w:rsid w:val="0002500D"/>
    <w:rsid w:val="0002527E"/>
    <w:rsid w:val="000253F3"/>
    <w:rsid w:val="00025B2D"/>
    <w:rsid w:val="00025D30"/>
    <w:rsid w:val="000266CA"/>
    <w:rsid w:val="00026BCE"/>
    <w:rsid w:val="0003058E"/>
    <w:rsid w:val="0003073F"/>
    <w:rsid w:val="000312C7"/>
    <w:rsid w:val="0003140F"/>
    <w:rsid w:val="000315AD"/>
    <w:rsid w:val="00031B87"/>
    <w:rsid w:val="000324E4"/>
    <w:rsid w:val="00033544"/>
    <w:rsid w:val="000338C5"/>
    <w:rsid w:val="0003445C"/>
    <w:rsid w:val="000350C4"/>
    <w:rsid w:val="000355C6"/>
    <w:rsid w:val="000358D3"/>
    <w:rsid w:val="00035CB4"/>
    <w:rsid w:val="00036AC4"/>
    <w:rsid w:val="00036D4E"/>
    <w:rsid w:val="00037F24"/>
    <w:rsid w:val="000403B2"/>
    <w:rsid w:val="000405AA"/>
    <w:rsid w:val="00040606"/>
    <w:rsid w:val="00041D4E"/>
    <w:rsid w:val="00041E38"/>
    <w:rsid w:val="000437A2"/>
    <w:rsid w:val="000447EF"/>
    <w:rsid w:val="000462BB"/>
    <w:rsid w:val="000472C3"/>
    <w:rsid w:val="00051377"/>
    <w:rsid w:val="00051E1C"/>
    <w:rsid w:val="00051E5B"/>
    <w:rsid w:val="00052294"/>
    <w:rsid w:val="00052695"/>
    <w:rsid w:val="00052E7E"/>
    <w:rsid w:val="00052FAB"/>
    <w:rsid w:val="00053A77"/>
    <w:rsid w:val="00053E86"/>
    <w:rsid w:val="00054103"/>
    <w:rsid w:val="00054C89"/>
    <w:rsid w:val="00054D4E"/>
    <w:rsid w:val="0005521D"/>
    <w:rsid w:val="00055D85"/>
    <w:rsid w:val="0005646C"/>
    <w:rsid w:val="00056827"/>
    <w:rsid w:val="000576FE"/>
    <w:rsid w:val="00060323"/>
    <w:rsid w:val="00060837"/>
    <w:rsid w:val="00060CE1"/>
    <w:rsid w:val="00063472"/>
    <w:rsid w:val="00063D46"/>
    <w:rsid w:val="000641BD"/>
    <w:rsid w:val="00065957"/>
    <w:rsid w:val="00065F12"/>
    <w:rsid w:val="00065FBB"/>
    <w:rsid w:val="00066228"/>
    <w:rsid w:val="00066583"/>
    <w:rsid w:val="00067C7C"/>
    <w:rsid w:val="00073A4B"/>
    <w:rsid w:val="00073FD0"/>
    <w:rsid w:val="000740B1"/>
    <w:rsid w:val="0007441F"/>
    <w:rsid w:val="00074C69"/>
    <w:rsid w:val="00074DDA"/>
    <w:rsid w:val="00075390"/>
    <w:rsid w:val="0007549B"/>
    <w:rsid w:val="000771EE"/>
    <w:rsid w:val="00077AB1"/>
    <w:rsid w:val="00080F76"/>
    <w:rsid w:val="00082105"/>
    <w:rsid w:val="00082270"/>
    <w:rsid w:val="000825B5"/>
    <w:rsid w:val="00083608"/>
    <w:rsid w:val="00083CCE"/>
    <w:rsid w:val="00083DA0"/>
    <w:rsid w:val="0008484E"/>
    <w:rsid w:val="000849FD"/>
    <w:rsid w:val="00084F4F"/>
    <w:rsid w:val="00086BB2"/>
    <w:rsid w:val="00090211"/>
    <w:rsid w:val="00091B82"/>
    <w:rsid w:val="0009229A"/>
    <w:rsid w:val="00092AA0"/>
    <w:rsid w:val="0009320E"/>
    <w:rsid w:val="000949AF"/>
    <w:rsid w:val="00094B9D"/>
    <w:rsid w:val="00095BFC"/>
    <w:rsid w:val="00096572"/>
    <w:rsid w:val="00096974"/>
    <w:rsid w:val="000973A9"/>
    <w:rsid w:val="000A04C0"/>
    <w:rsid w:val="000A0E89"/>
    <w:rsid w:val="000A1691"/>
    <w:rsid w:val="000A1DAB"/>
    <w:rsid w:val="000A380F"/>
    <w:rsid w:val="000A3823"/>
    <w:rsid w:val="000A3C43"/>
    <w:rsid w:val="000A440F"/>
    <w:rsid w:val="000A7679"/>
    <w:rsid w:val="000A7EA1"/>
    <w:rsid w:val="000A7F40"/>
    <w:rsid w:val="000B0A07"/>
    <w:rsid w:val="000B1AFF"/>
    <w:rsid w:val="000B2E57"/>
    <w:rsid w:val="000B53BB"/>
    <w:rsid w:val="000B5EAE"/>
    <w:rsid w:val="000B63A2"/>
    <w:rsid w:val="000C0D94"/>
    <w:rsid w:val="000C12DC"/>
    <w:rsid w:val="000C166D"/>
    <w:rsid w:val="000C2259"/>
    <w:rsid w:val="000C246D"/>
    <w:rsid w:val="000C4E87"/>
    <w:rsid w:val="000C59C4"/>
    <w:rsid w:val="000C665F"/>
    <w:rsid w:val="000C6B50"/>
    <w:rsid w:val="000C6DCB"/>
    <w:rsid w:val="000C7EEF"/>
    <w:rsid w:val="000D0FFE"/>
    <w:rsid w:val="000D1138"/>
    <w:rsid w:val="000D178E"/>
    <w:rsid w:val="000D1C1D"/>
    <w:rsid w:val="000D2C3D"/>
    <w:rsid w:val="000D3618"/>
    <w:rsid w:val="000D55C1"/>
    <w:rsid w:val="000D5B77"/>
    <w:rsid w:val="000D5E1C"/>
    <w:rsid w:val="000E0B40"/>
    <w:rsid w:val="000E0C1B"/>
    <w:rsid w:val="000E10BA"/>
    <w:rsid w:val="000E11AA"/>
    <w:rsid w:val="000E1662"/>
    <w:rsid w:val="000E18C7"/>
    <w:rsid w:val="000E1BFB"/>
    <w:rsid w:val="000E215F"/>
    <w:rsid w:val="000E2AB5"/>
    <w:rsid w:val="000E2E63"/>
    <w:rsid w:val="000E2EF8"/>
    <w:rsid w:val="000E34DE"/>
    <w:rsid w:val="000E404A"/>
    <w:rsid w:val="000E4F41"/>
    <w:rsid w:val="000E5C0C"/>
    <w:rsid w:val="000E5C1D"/>
    <w:rsid w:val="000E6B6E"/>
    <w:rsid w:val="000E7154"/>
    <w:rsid w:val="000E79A4"/>
    <w:rsid w:val="000F0832"/>
    <w:rsid w:val="000F0BF0"/>
    <w:rsid w:val="000F1056"/>
    <w:rsid w:val="000F19EE"/>
    <w:rsid w:val="000F212F"/>
    <w:rsid w:val="000F26CA"/>
    <w:rsid w:val="000F3123"/>
    <w:rsid w:val="000F4B07"/>
    <w:rsid w:val="000F5918"/>
    <w:rsid w:val="000F5C12"/>
    <w:rsid w:val="000F61F3"/>
    <w:rsid w:val="000F651D"/>
    <w:rsid w:val="000F6D34"/>
    <w:rsid w:val="000F7C2A"/>
    <w:rsid w:val="001004D8"/>
    <w:rsid w:val="001012C1"/>
    <w:rsid w:val="001014F7"/>
    <w:rsid w:val="00102036"/>
    <w:rsid w:val="00103537"/>
    <w:rsid w:val="00104321"/>
    <w:rsid w:val="001049E1"/>
    <w:rsid w:val="00104C88"/>
    <w:rsid w:val="001056D9"/>
    <w:rsid w:val="00105705"/>
    <w:rsid w:val="001063DE"/>
    <w:rsid w:val="00106B6C"/>
    <w:rsid w:val="00112248"/>
    <w:rsid w:val="0011238B"/>
    <w:rsid w:val="001126CF"/>
    <w:rsid w:val="00114CE4"/>
    <w:rsid w:val="00114E85"/>
    <w:rsid w:val="001155EC"/>
    <w:rsid w:val="00115AFB"/>
    <w:rsid w:val="00115CC0"/>
    <w:rsid w:val="00116E73"/>
    <w:rsid w:val="001170E4"/>
    <w:rsid w:val="00117695"/>
    <w:rsid w:val="00117A0B"/>
    <w:rsid w:val="001202A5"/>
    <w:rsid w:val="00120ADF"/>
    <w:rsid w:val="001220BE"/>
    <w:rsid w:val="00122551"/>
    <w:rsid w:val="00123736"/>
    <w:rsid w:val="00123F32"/>
    <w:rsid w:val="0012435D"/>
    <w:rsid w:val="00124640"/>
    <w:rsid w:val="001251C7"/>
    <w:rsid w:val="001256DA"/>
    <w:rsid w:val="00126412"/>
    <w:rsid w:val="00126FB9"/>
    <w:rsid w:val="00127415"/>
    <w:rsid w:val="00127B8B"/>
    <w:rsid w:val="00127E86"/>
    <w:rsid w:val="001305C3"/>
    <w:rsid w:val="00130AA6"/>
    <w:rsid w:val="00130ADF"/>
    <w:rsid w:val="0013266A"/>
    <w:rsid w:val="00132D3C"/>
    <w:rsid w:val="00133B38"/>
    <w:rsid w:val="00133B93"/>
    <w:rsid w:val="00133D56"/>
    <w:rsid w:val="00134A3C"/>
    <w:rsid w:val="00134AF1"/>
    <w:rsid w:val="00134BEA"/>
    <w:rsid w:val="00136128"/>
    <w:rsid w:val="00136D8E"/>
    <w:rsid w:val="0013778D"/>
    <w:rsid w:val="00137B69"/>
    <w:rsid w:val="00141C32"/>
    <w:rsid w:val="00141E3B"/>
    <w:rsid w:val="00142332"/>
    <w:rsid w:val="00142CC8"/>
    <w:rsid w:val="00142E12"/>
    <w:rsid w:val="00143044"/>
    <w:rsid w:val="0014409E"/>
    <w:rsid w:val="00146586"/>
    <w:rsid w:val="00146644"/>
    <w:rsid w:val="00146BA4"/>
    <w:rsid w:val="001471BE"/>
    <w:rsid w:val="00150A63"/>
    <w:rsid w:val="001526D9"/>
    <w:rsid w:val="00152F85"/>
    <w:rsid w:val="00155D8C"/>
    <w:rsid w:val="00155FCC"/>
    <w:rsid w:val="001578B1"/>
    <w:rsid w:val="00160324"/>
    <w:rsid w:val="00161640"/>
    <w:rsid w:val="00161A1F"/>
    <w:rsid w:val="00161EE8"/>
    <w:rsid w:val="00162833"/>
    <w:rsid w:val="0016345F"/>
    <w:rsid w:val="00163527"/>
    <w:rsid w:val="001635CD"/>
    <w:rsid w:val="00164CF4"/>
    <w:rsid w:val="00164DCD"/>
    <w:rsid w:val="00165724"/>
    <w:rsid w:val="001658DB"/>
    <w:rsid w:val="00165A8A"/>
    <w:rsid w:val="00165F54"/>
    <w:rsid w:val="00166BFD"/>
    <w:rsid w:val="00166D02"/>
    <w:rsid w:val="001670A0"/>
    <w:rsid w:val="001670A5"/>
    <w:rsid w:val="0016744A"/>
    <w:rsid w:val="00167BA8"/>
    <w:rsid w:val="00170ED2"/>
    <w:rsid w:val="00171C72"/>
    <w:rsid w:val="00171D98"/>
    <w:rsid w:val="00172EDC"/>
    <w:rsid w:val="00173106"/>
    <w:rsid w:val="00173170"/>
    <w:rsid w:val="00173D0D"/>
    <w:rsid w:val="00173FA9"/>
    <w:rsid w:val="001741E9"/>
    <w:rsid w:val="001750A7"/>
    <w:rsid w:val="001750B2"/>
    <w:rsid w:val="00175649"/>
    <w:rsid w:val="0017566F"/>
    <w:rsid w:val="0017586C"/>
    <w:rsid w:val="00180F41"/>
    <w:rsid w:val="001813BC"/>
    <w:rsid w:val="001814C2"/>
    <w:rsid w:val="00182E1A"/>
    <w:rsid w:val="0018387C"/>
    <w:rsid w:val="0018459E"/>
    <w:rsid w:val="001862F3"/>
    <w:rsid w:val="00186327"/>
    <w:rsid w:val="00187978"/>
    <w:rsid w:val="00190128"/>
    <w:rsid w:val="0019022E"/>
    <w:rsid w:val="001911F0"/>
    <w:rsid w:val="00193373"/>
    <w:rsid w:val="001933B6"/>
    <w:rsid w:val="00194995"/>
    <w:rsid w:val="00195A8F"/>
    <w:rsid w:val="001A38FA"/>
    <w:rsid w:val="001A39E3"/>
    <w:rsid w:val="001A5ADC"/>
    <w:rsid w:val="001B093F"/>
    <w:rsid w:val="001B1CC8"/>
    <w:rsid w:val="001B249D"/>
    <w:rsid w:val="001B3F25"/>
    <w:rsid w:val="001B44D5"/>
    <w:rsid w:val="001B54B6"/>
    <w:rsid w:val="001B65D6"/>
    <w:rsid w:val="001B792F"/>
    <w:rsid w:val="001C0C09"/>
    <w:rsid w:val="001C12A0"/>
    <w:rsid w:val="001C3127"/>
    <w:rsid w:val="001C3159"/>
    <w:rsid w:val="001C3AE1"/>
    <w:rsid w:val="001C3F31"/>
    <w:rsid w:val="001C6929"/>
    <w:rsid w:val="001D0E7D"/>
    <w:rsid w:val="001D1301"/>
    <w:rsid w:val="001D1B83"/>
    <w:rsid w:val="001D2B72"/>
    <w:rsid w:val="001D3112"/>
    <w:rsid w:val="001D3D37"/>
    <w:rsid w:val="001D4028"/>
    <w:rsid w:val="001D4A9F"/>
    <w:rsid w:val="001D4DE8"/>
    <w:rsid w:val="001D5B9E"/>
    <w:rsid w:val="001D689B"/>
    <w:rsid w:val="001D6D21"/>
    <w:rsid w:val="001D7CC3"/>
    <w:rsid w:val="001E0EF0"/>
    <w:rsid w:val="001E1B06"/>
    <w:rsid w:val="001E264D"/>
    <w:rsid w:val="001E3574"/>
    <w:rsid w:val="001E4EB8"/>
    <w:rsid w:val="001E4FC1"/>
    <w:rsid w:val="001E6464"/>
    <w:rsid w:val="001E7E2B"/>
    <w:rsid w:val="001F15B1"/>
    <w:rsid w:val="001F1C2A"/>
    <w:rsid w:val="001F4339"/>
    <w:rsid w:val="001F4742"/>
    <w:rsid w:val="001F50FD"/>
    <w:rsid w:val="001F5C9B"/>
    <w:rsid w:val="001F6305"/>
    <w:rsid w:val="001F7967"/>
    <w:rsid w:val="00200EF9"/>
    <w:rsid w:val="002011F4"/>
    <w:rsid w:val="00201B3B"/>
    <w:rsid w:val="00201E30"/>
    <w:rsid w:val="00202985"/>
    <w:rsid w:val="00204054"/>
    <w:rsid w:val="00204521"/>
    <w:rsid w:val="0020585E"/>
    <w:rsid w:val="00205BD9"/>
    <w:rsid w:val="00206218"/>
    <w:rsid w:val="00206EE8"/>
    <w:rsid w:val="00210622"/>
    <w:rsid w:val="00211367"/>
    <w:rsid w:val="00211B1D"/>
    <w:rsid w:val="00212F24"/>
    <w:rsid w:val="002143F3"/>
    <w:rsid w:val="00214840"/>
    <w:rsid w:val="002154D1"/>
    <w:rsid w:val="00215F56"/>
    <w:rsid w:val="00216B07"/>
    <w:rsid w:val="002171C2"/>
    <w:rsid w:val="00220D9A"/>
    <w:rsid w:val="00220E95"/>
    <w:rsid w:val="00221294"/>
    <w:rsid w:val="00222DD0"/>
    <w:rsid w:val="00224AF7"/>
    <w:rsid w:val="00224E6B"/>
    <w:rsid w:val="0022509B"/>
    <w:rsid w:val="00225730"/>
    <w:rsid w:val="00225B6B"/>
    <w:rsid w:val="00231AE8"/>
    <w:rsid w:val="00231BED"/>
    <w:rsid w:val="002320C9"/>
    <w:rsid w:val="00232EC3"/>
    <w:rsid w:val="002330F8"/>
    <w:rsid w:val="002338DE"/>
    <w:rsid w:val="00233F12"/>
    <w:rsid w:val="00233F57"/>
    <w:rsid w:val="0023479F"/>
    <w:rsid w:val="002349A9"/>
    <w:rsid w:val="002370EF"/>
    <w:rsid w:val="00241C8F"/>
    <w:rsid w:val="00241F33"/>
    <w:rsid w:val="00243FDA"/>
    <w:rsid w:val="00244442"/>
    <w:rsid w:val="00244A22"/>
    <w:rsid w:val="00244D57"/>
    <w:rsid w:val="00246036"/>
    <w:rsid w:val="002468B6"/>
    <w:rsid w:val="0025037E"/>
    <w:rsid w:val="00250ECA"/>
    <w:rsid w:val="00252135"/>
    <w:rsid w:val="002529DE"/>
    <w:rsid w:val="00252A45"/>
    <w:rsid w:val="00252B21"/>
    <w:rsid w:val="002532AE"/>
    <w:rsid w:val="0025379C"/>
    <w:rsid w:val="00253B1B"/>
    <w:rsid w:val="00254C24"/>
    <w:rsid w:val="00254F5E"/>
    <w:rsid w:val="00255BF2"/>
    <w:rsid w:val="002605C4"/>
    <w:rsid w:val="00260689"/>
    <w:rsid w:val="002616CE"/>
    <w:rsid w:val="00261873"/>
    <w:rsid w:val="00262270"/>
    <w:rsid w:val="00262286"/>
    <w:rsid w:val="00262B3E"/>
    <w:rsid w:val="002639C8"/>
    <w:rsid w:val="00264118"/>
    <w:rsid w:val="002649D5"/>
    <w:rsid w:val="002659F4"/>
    <w:rsid w:val="00265C10"/>
    <w:rsid w:val="00266120"/>
    <w:rsid w:val="00267292"/>
    <w:rsid w:val="002700A7"/>
    <w:rsid w:val="002710BA"/>
    <w:rsid w:val="002719E5"/>
    <w:rsid w:val="002727B7"/>
    <w:rsid w:val="002730D4"/>
    <w:rsid w:val="00273AAB"/>
    <w:rsid w:val="00274C1B"/>
    <w:rsid w:val="00275729"/>
    <w:rsid w:val="00275803"/>
    <w:rsid w:val="00275BE4"/>
    <w:rsid w:val="0027749C"/>
    <w:rsid w:val="00280B7F"/>
    <w:rsid w:val="00281B1F"/>
    <w:rsid w:val="00281BE3"/>
    <w:rsid w:val="00281DCC"/>
    <w:rsid w:val="00281DD0"/>
    <w:rsid w:val="00282F61"/>
    <w:rsid w:val="002846EC"/>
    <w:rsid w:val="00284AFD"/>
    <w:rsid w:val="0028573E"/>
    <w:rsid w:val="00285C9F"/>
    <w:rsid w:val="00287235"/>
    <w:rsid w:val="00287D3D"/>
    <w:rsid w:val="00287F0B"/>
    <w:rsid w:val="002903F1"/>
    <w:rsid w:val="00290592"/>
    <w:rsid w:val="002906D8"/>
    <w:rsid w:val="00290ABE"/>
    <w:rsid w:val="002927CB"/>
    <w:rsid w:val="00294013"/>
    <w:rsid w:val="00294460"/>
    <w:rsid w:val="00294C46"/>
    <w:rsid w:val="002950A0"/>
    <w:rsid w:val="00295640"/>
    <w:rsid w:val="00295D91"/>
    <w:rsid w:val="002966FC"/>
    <w:rsid w:val="00296A22"/>
    <w:rsid w:val="00297EE4"/>
    <w:rsid w:val="002A0E4A"/>
    <w:rsid w:val="002A20AB"/>
    <w:rsid w:val="002A3376"/>
    <w:rsid w:val="002A3DCF"/>
    <w:rsid w:val="002A46B0"/>
    <w:rsid w:val="002A5891"/>
    <w:rsid w:val="002A630F"/>
    <w:rsid w:val="002A6C3A"/>
    <w:rsid w:val="002B15E0"/>
    <w:rsid w:val="002B1C34"/>
    <w:rsid w:val="002B3E6D"/>
    <w:rsid w:val="002B44A0"/>
    <w:rsid w:val="002B51F2"/>
    <w:rsid w:val="002B5A8B"/>
    <w:rsid w:val="002B64E1"/>
    <w:rsid w:val="002B66F8"/>
    <w:rsid w:val="002B6D97"/>
    <w:rsid w:val="002C040D"/>
    <w:rsid w:val="002C0FF4"/>
    <w:rsid w:val="002C2C69"/>
    <w:rsid w:val="002C2FAB"/>
    <w:rsid w:val="002C30F8"/>
    <w:rsid w:val="002C3A14"/>
    <w:rsid w:val="002C3D00"/>
    <w:rsid w:val="002C59DC"/>
    <w:rsid w:val="002D04ED"/>
    <w:rsid w:val="002D1F9F"/>
    <w:rsid w:val="002D2B1F"/>
    <w:rsid w:val="002D35D6"/>
    <w:rsid w:val="002D37C6"/>
    <w:rsid w:val="002D3E18"/>
    <w:rsid w:val="002D5EDB"/>
    <w:rsid w:val="002D5FB3"/>
    <w:rsid w:val="002D766F"/>
    <w:rsid w:val="002D7FEA"/>
    <w:rsid w:val="002E0968"/>
    <w:rsid w:val="002E0A00"/>
    <w:rsid w:val="002E2209"/>
    <w:rsid w:val="002E3918"/>
    <w:rsid w:val="002E566C"/>
    <w:rsid w:val="002E6A7C"/>
    <w:rsid w:val="002E6C70"/>
    <w:rsid w:val="002F06FF"/>
    <w:rsid w:val="002F127B"/>
    <w:rsid w:val="002F15E7"/>
    <w:rsid w:val="002F262D"/>
    <w:rsid w:val="002F315E"/>
    <w:rsid w:val="002F4549"/>
    <w:rsid w:val="002F586B"/>
    <w:rsid w:val="002F7AAB"/>
    <w:rsid w:val="002F7EFC"/>
    <w:rsid w:val="002F7F2B"/>
    <w:rsid w:val="00302FC1"/>
    <w:rsid w:val="0030422E"/>
    <w:rsid w:val="00304754"/>
    <w:rsid w:val="00304778"/>
    <w:rsid w:val="003063B5"/>
    <w:rsid w:val="0030786F"/>
    <w:rsid w:val="00310B98"/>
    <w:rsid w:val="00312680"/>
    <w:rsid w:val="003132AD"/>
    <w:rsid w:val="00313473"/>
    <w:rsid w:val="003137A3"/>
    <w:rsid w:val="003149AB"/>
    <w:rsid w:val="00314C25"/>
    <w:rsid w:val="00320AA1"/>
    <w:rsid w:val="00321126"/>
    <w:rsid w:val="00322886"/>
    <w:rsid w:val="0032306F"/>
    <w:rsid w:val="0032479A"/>
    <w:rsid w:val="0032688B"/>
    <w:rsid w:val="0032739D"/>
    <w:rsid w:val="003273D4"/>
    <w:rsid w:val="0033056E"/>
    <w:rsid w:val="00330800"/>
    <w:rsid w:val="00330EB0"/>
    <w:rsid w:val="00332D3E"/>
    <w:rsid w:val="00333685"/>
    <w:rsid w:val="00333941"/>
    <w:rsid w:val="00333C79"/>
    <w:rsid w:val="00333DCF"/>
    <w:rsid w:val="00333DEF"/>
    <w:rsid w:val="00336721"/>
    <w:rsid w:val="00337D24"/>
    <w:rsid w:val="0034204F"/>
    <w:rsid w:val="0034251D"/>
    <w:rsid w:val="0034357D"/>
    <w:rsid w:val="00343DE4"/>
    <w:rsid w:val="00347537"/>
    <w:rsid w:val="0034761C"/>
    <w:rsid w:val="0034777C"/>
    <w:rsid w:val="00347E71"/>
    <w:rsid w:val="0035092D"/>
    <w:rsid w:val="003517E2"/>
    <w:rsid w:val="0035272D"/>
    <w:rsid w:val="003527A2"/>
    <w:rsid w:val="00352BCA"/>
    <w:rsid w:val="00352EEE"/>
    <w:rsid w:val="00353FB2"/>
    <w:rsid w:val="003569EF"/>
    <w:rsid w:val="00360E71"/>
    <w:rsid w:val="003625DD"/>
    <w:rsid w:val="00362B6F"/>
    <w:rsid w:val="003646C6"/>
    <w:rsid w:val="00364798"/>
    <w:rsid w:val="00364C45"/>
    <w:rsid w:val="003650C6"/>
    <w:rsid w:val="003650F0"/>
    <w:rsid w:val="00365A19"/>
    <w:rsid w:val="00366353"/>
    <w:rsid w:val="00366FB5"/>
    <w:rsid w:val="00367C78"/>
    <w:rsid w:val="003706EC"/>
    <w:rsid w:val="00371703"/>
    <w:rsid w:val="003719BE"/>
    <w:rsid w:val="003722B5"/>
    <w:rsid w:val="0037249E"/>
    <w:rsid w:val="0037327C"/>
    <w:rsid w:val="0037352B"/>
    <w:rsid w:val="00373D40"/>
    <w:rsid w:val="00374731"/>
    <w:rsid w:val="00376A40"/>
    <w:rsid w:val="00377661"/>
    <w:rsid w:val="003779DE"/>
    <w:rsid w:val="00380318"/>
    <w:rsid w:val="00380364"/>
    <w:rsid w:val="00381146"/>
    <w:rsid w:val="00381B79"/>
    <w:rsid w:val="00382604"/>
    <w:rsid w:val="0038297B"/>
    <w:rsid w:val="00384037"/>
    <w:rsid w:val="00385876"/>
    <w:rsid w:val="003864C7"/>
    <w:rsid w:val="00386C7D"/>
    <w:rsid w:val="00386CBD"/>
    <w:rsid w:val="003876BB"/>
    <w:rsid w:val="00387E55"/>
    <w:rsid w:val="00392F1A"/>
    <w:rsid w:val="00393089"/>
    <w:rsid w:val="00394867"/>
    <w:rsid w:val="00394AE4"/>
    <w:rsid w:val="00394C1F"/>
    <w:rsid w:val="003A0D07"/>
    <w:rsid w:val="003A2F9D"/>
    <w:rsid w:val="003A435F"/>
    <w:rsid w:val="003A4A77"/>
    <w:rsid w:val="003B08FF"/>
    <w:rsid w:val="003B2054"/>
    <w:rsid w:val="003B22EF"/>
    <w:rsid w:val="003B33B4"/>
    <w:rsid w:val="003B33D4"/>
    <w:rsid w:val="003B3FE7"/>
    <w:rsid w:val="003B47B5"/>
    <w:rsid w:val="003B4C63"/>
    <w:rsid w:val="003B6294"/>
    <w:rsid w:val="003B6363"/>
    <w:rsid w:val="003B67BE"/>
    <w:rsid w:val="003C0072"/>
    <w:rsid w:val="003C1982"/>
    <w:rsid w:val="003C205B"/>
    <w:rsid w:val="003C2085"/>
    <w:rsid w:val="003C24BA"/>
    <w:rsid w:val="003C3E1E"/>
    <w:rsid w:val="003C3E3A"/>
    <w:rsid w:val="003C4693"/>
    <w:rsid w:val="003C5516"/>
    <w:rsid w:val="003C7CAC"/>
    <w:rsid w:val="003D00FF"/>
    <w:rsid w:val="003D1D99"/>
    <w:rsid w:val="003D1DA2"/>
    <w:rsid w:val="003D2452"/>
    <w:rsid w:val="003D2579"/>
    <w:rsid w:val="003D49DA"/>
    <w:rsid w:val="003D658D"/>
    <w:rsid w:val="003E034E"/>
    <w:rsid w:val="003E09E4"/>
    <w:rsid w:val="003E0CE4"/>
    <w:rsid w:val="003E1709"/>
    <w:rsid w:val="003E1DEA"/>
    <w:rsid w:val="003E276C"/>
    <w:rsid w:val="003E28E4"/>
    <w:rsid w:val="003E3C14"/>
    <w:rsid w:val="003E42CA"/>
    <w:rsid w:val="003E46BC"/>
    <w:rsid w:val="003E50A2"/>
    <w:rsid w:val="003F04B2"/>
    <w:rsid w:val="003F1075"/>
    <w:rsid w:val="003F24C7"/>
    <w:rsid w:val="003F2F5E"/>
    <w:rsid w:val="003F32C5"/>
    <w:rsid w:val="003F33F4"/>
    <w:rsid w:val="003F38F7"/>
    <w:rsid w:val="003F42A4"/>
    <w:rsid w:val="003F4C1F"/>
    <w:rsid w:val="003F5565"/>
    <w:rsid w:val="003F616D"/>
    <w:rsid w:val="003F667D"/>
    <w:rsid w:val="003F70D9"/>
    <w:rsid w:val="00400ED3"/>
    <w:rsid w:val="004021BC"/>
    <w:rsid w:val="0040253D"/>
    <w:rsid w:val="004038DD"/>
    <w:rsid w:val="004039F4"/>
    <w:rsid w:val="004047FE"/>
    <w:rsid w:val="0040594F"/>
    <w:rsid w:val="00405C64"/>
    <w:rsid w:val="00407E28"/>
    <w:rsid w:val="0041081A"/>
    <w:rsid w:val="004115E9"/>
    <w:rsid w:val="004128D3"/>
    <w:rsid w:val="0041384F"/>
    <w:rsid w:val="00413E79"/>
    <w:rsid w:val="00413FEE"/>
    <w:rsid w:val="00414225"/>
    <w:rsid w:val="00416CC0"/>
    <w:rsid w:val="00417B4F"/>
    <w:rsid w:val="00417CD2"/>
    <w:rsid w:val="00417F8E"/>
    <w:rsid w:val="00417FC6"/>
    <w:rsid w:val="00420013"/>
    <w:rsid w:val="004213CC"/>
    <w:rsid w:val="004225BF"/>
    <w:rsid w:val="00423455"/>
    <w:rsid w:val="004239F1"/>
    <w:rsid w:val="0042526D"/>
    <w:rsid w:val="00426320"/>
    <w:rsid w:val="00426CB7"/>
    <w:rsid w:val="00426D89"/>
    <w:rsid w:val="00426F5C"/>
    <w:rsid w:val="00427BE8"/>
    <w:rsid w:val="00430182"/>
    <w:rsid w:val="004314FA"/>
    <w:rsid w:val="00431E12"/>
    <w:rsid w:val="00433733"/>
    <w:rsid w:val="00433F0A"/>
    <w:rsid w:val="004340FB"/>
    <w:rsid w:val="00434461"/>
    <w:rsid w:val="004346EE"/>
    <w:rsid w:val="00434BFE"/>
    <w:rsid w:val="004367EC"/>
    <w:rsid w:val="004401AA"/>
    <w:rsid w:val="00440C34"/>
    <w:rsid w:val="00440C57"/>
    <w:rsid w:val="004411AA"/>
    <w:rsid w:val="00442836"/>
    <w:rsid w:val="00442BB4"/>
    <w:rsid w:val="00443406"/>
    <w:rsid w:val="00444887"/>
    <w:rsid w:val="00444F94"/>
    <w:rsid w:val="004450E7"/>
    <w:rsid w:val="00446D3F"/>
    <w:rsid w:val="00447D96"/>
    <w:rsid w:val="0045051C"/>
    <w:rsid w:val="004510DE"/>
    <w:rsid w:val="0045112E"/>
    <w:rsid w:val="0045123D"/>
    <w:rsid w:val="0045229E"/>
    <w:rsid w:val="00452692"/>
    <w:rsid w:val="00452A26"/>
    <w:rsid w:val="00452FA6"/>
    <w:rsid w:val="00453FDD"/>
    <w:rsid w:val="00454C9A"/>
    <w:rsid w:val="00455026"/>
    <w:rsid w:val="00455332"/>
    <w:rsid w:val="00456135"/>
    <w:rsid w:val="004568EA"/>
    <w:rsid w:val="00456951"/>
    <w:rsid w:val="00456D25"/>
    <w:rsid w:val="00457120"/>
    <w:rsid w:val="00457B14"/>
    <w:rsid w:val="004603D0"/>
    <w:rsid w:val="004609A7"/>
    <w:rsid w:val="0046372E"/>
    <w:rsid w:val="00463785"/>
    <w:rsid w:val="00463A6A"/>
    <w:rsid w:val="00463E98"/>
    <w:rsid w:val="0046420F"/>
    <w:rsid w:val="00464A71"/>
    <w:rsid w:val="00464D43"/>
    <w:rsid w:val="00465855"/>
    <w:rsid w:val="00466567"/>
    <w:rsid w:val="004665D4"/>
    <w:rsid w:val="0046693E"/>
    <w:rsid w:val="00467C3E"/>
    <w:rsid w:val="004700A4"/>
    <w:rsid w:val="0047017D"/>
    <w:rsid w:val="004706E6"/>
    <w:rsid w:val="00472BA4"/>
    <w:rsid w:val="00472EDE"/>
    <w:rsid w:val="004750BB"/>
    <w:rsid w:val="004757F0"/>
    <w:rsid w:val="004759E4"/>
    <w:rsid w:val="004763BA"/>
    <w:rsid w:val="004770AD"/>
    <w:rsid w:val="00480381"/>
    <w:rsid w:val="00480814"/>
    <w:rsid w:val="004823C9"/>
    <w:rsid w:val="00483787"/>
    <w:rsid w:val="00484C36"/>
    <w:rsid w:val="00485F2C"/>
    <w:rsid w:val="0048650A"/>
    <w:rsid w:val="00487018"/>
    <w:rsid w:val="00490365"/>
    <w:rsid w:val="00490812"/>
    <w:rsid w:val="004911B6"/>
    <w:rsid w:val="00491A20"/>
    <w:rsid w:val="00491CCC"/>
    <w:rsid w:val="00492656"/>
    <w:rsid w:val="004927DD"/>
    <w:rsid w:val="00494684"/>
    <w:rsid w:val="00495765"/>
    <w:rsid w:val="00495C40"/>
    <w:rsid w:val="0049609E"/>
    <w:rsid w:val="00496A86"/>
    <w:rsid w:val="00496B2B"/>
    <w:rsid w:val="00496DA0"/>
    <w:rsid w:val="004970F2"/>
    <w:rsid w:val="00497363"/>
    <w:rsid w:val="004973AE"/>
    <w:rsid w:val="004A1386"/>
    <w:rsid w:val="004A1931"/>
    <w:rsid w:val="004A2666"/>
    <w:rsid w:val="004A2E01"/>
    <w:rsid w:val="004A430E"/>
    <w:rsid w:val="004A50B3"/>
    <w:rsid w:val="004A5E8D"/>
    <w:rsid w:val="004A6030"/>
    <w:rsid w:val="004A69D6"/>
    <w:rsid w:val="004A6FD6"/>
    <w:rsid w:val="004A724E"/>
    <w:rsid w:val="004A7464"/>
    <w:rsid w:val="004A79F7"/>
    <w:rsid w:val="004B0EE4"/>
    <w:rsid w:val="004B1B37"/>
    <w:rsid w:val="004B1C21"/>
    <w:rsid w:val="004B2447"/>
    <w:rsid w:val="004B33F8"/>
    <w:rsid w:val="004B396B"/>
    <w:rsid w:val="004B4532"/>
    <w:rsid w:val="004B4705"/>
    <w:rsid w:val="004B4AF0"/>
    <w:rsid w:val="004B5D84"/>
    <w:rsid w:val="004B650F"/>
    <w:rsid w:val="004B73B2"/>
    <w:rsid w:val="004C1077"/>
    <w:rsid w:val="004C1531"/>
    <w:rsid w:val="004C1E54"/>
    <w:rsid w:val="004C2179"/>
    <w:rsid w:val="004C30E9"/>
    <w:rsid w:val="004C3DBE"/>
    <w:rsid w:val="004C5999"/>
    <w:rsid w:val="004C63FA"/>
    <w:rsid w:val="004C6FA8"/>
    <w:rsid w:val="004C7F82"/>
    <w:rsid w:val="004D05C7"/>
    <w:rsid w:val="004D060F"/>
    <w:rsid w:val="004D12BA"/>
    <w:rsid w:val="004D133E"/>
    <w:rsid w:val="004D1509"/>
    <w:rsid w:val="004D171B"/>
    <w:rsid w:val="004D1F34"/>
    <w:rsid w:val="004D24D8"/>
    <w:rsid w:val="004D2E7D"/>
    <w:rsid w:val="004D2E91"/>
    <w:rsid w:val="004D46B4"/>
    <w:rsid w:val="004D4BE2"/>
    <w:rsid w:val="004D5D7D"/>
    <w:rsid w:val="004D6E48"/>
    <w:rsid w:val="004E05CC"/>
    <w:rsid w:val="004E0965"/>
    <w:rsid w:val="004E0E93"/>
    <w:rsid w:val="004E10E6"/>
    <w:rsid w:val="004E208E"/>
    <w:rsid w:val="004E5516"/>
    <w:rsid w:val="004E55C2"/>
    <w:rsid w:val="004E5E30"/>
    <w:rsid w:val="004E6DC1"/>
    <w:rsid w:val="004E76BD"/>
    <w:rsid w:val="004E7D43"/>
    <w:rsid w:val="004E7E0E"/>
    <w:rsid w:val="004F0049"/>
    <w:rsid w:val="004F065C"/>
    <w:rsid w:val="004F0CB0"/>
    <w:rsid w:val="004F0D91"/>
    <w:rsid w:val="004F183B"/>
    <w:rsid w:val="004F2109"/>
    <w:rsid w:val="004F21A6"/>
    <w:rsid w:val="004F25B5"/>
    <w:rsid w:val="004F4DA9"/>
    <w:rsid w:val="004F5A6D"/>
    <w:rsid w:val="004F5FED"/>
    <w:rsid w:val="004F67BB"/>
    <w:rsid w:val="004F6CA4"/>
    <w:rsid w:val="004F6DEF"/>
    <w:rsid w:val="004F6F83"/>
    <w:rsid w:val="004F71A1"/>
    <w:rsid w:val="004F784E"/>
    <w:rsid w:val="004F7950"/>
    <w:rsid w:val="00501BDF"/>
    <w:rsid w:val="00502B5D"/>
    <w:rsid w:val="00502E23"/>
    <w:rsid w:val="0050379C"/>
    <w:rsid w:val="00503D46"/>
    <w:rsid w:val="00504AF3"/>
    <w:rsid w:val="00505DE2"/>
    <w:rsid w:val="00506BCA"/>
    <w:rsid w:val="0051022D"/>
    <w:rsid w:val="0051073C"/>
    <w:rsid w:val="00510AAE"/>
    <w:rsid w:val="00510CE7"/>
    <w:rsid w:val="00512F46"/>
    <w:rsid w:val="00514D00"/>
    <w:rsid w:val="00516364"/>
    <w:rsid w:val="00517064"/>
    <w:rsid w:val="00520475"/>
    <w:rsid w:val="0052111F"/>
    <w:rsid w:val="00521441"/>
    <w:rsid w:val="005214BE"/>
    <w:rsid w:val="005215D7"/>
    <w:rsid w:val="00524F62"/>
    <w:rsid w:val="0052593C"/>
    <w:rsid w:val="00525F0A"/>
    <w:rsid w:val="00526095"/>
    <w:rsid w:val="00526611"/>
    <w:rsid w:val="0052744C"/>
    <w:rsid w:val="0052776C"/>
    <w:rsid w:val="0053181A"/>
    <w:rsid w:val="00531E4E"/>
    <w:rsid w:val="00533CE7"/>
    <w:rsid w:val="005348A9"/>
    <w:rsid w:val="00535A2B"/>
    <w:rsid w:val="00535B0A"/>
    <w:rsid w:val="00536FA7"/>
    <w:rsid w:val="00541160"/>
    <w:rsid w:val="0054224E"/>
    <w:rsid w:val="005434B5"/>
    <w:rsid w:val="00543535"/>
    <w:rsid w:val="00543BC1"/>
    <w:rsid w:val="00543D00"/>
    <w:rsid w:val="00544E4A"/>
    <w:rsid w:val="00544F69"/>
    <w:rsid w:val="0054541F"/>
    <w:rsid w:val="005506F4"/>
    <w:rsid w:val="00550EB9"/>
    <w:rsid w:val="0055131C"/>
    <w:rsid w:val="00552047"/>
    <w:rsid w:val="00552897"/>
    <w:rsid w:val="0055296E"/>
    <w:rsid w:val="00552AE6"/>
    <w:rsid w:val="00552CFF"/>
    <w:rsid w:val="005535BA"/>
    <w:rsid w:val="00554B12"/>
    <w:rsid w:val="00555367"/>
    <w:rsid w:val="00555599"/>
    <w:rsid w:val="00555AB0"/>
    <w:rsid w:val="00556D67"/>
    <w:rsid w:val="00556DB9"/>
    <w:rsid w:val="005575A7"/>
    <w:rsid w:val="00557F25"/>
    <w:rsid w:val="00560155"/>
    <w:rsid w:val="00560225"/>
    <w:rsid w:val="00561194"/>
    <w:rsid w:val="0056252F"/>
    <w:rsid w:val="00563B89"/>
    <w:rsid w:val="00563FDD"/>
    <w:rsid w:val="00565D21"/>
    <w:rsid w:val="00567080"/>
    <w:rsid w:val="005675B3"/>
    <w:rsid w:val="00567690"/>
    <w:rsid w:val="00567F27"/>
    <w:rsid w:val="0057030C"/>
    <w:rsid w:val="00570B1D"/>
    <w:rsid w:val="005722A6"/>
    <w:rsid w:val="0057309F"/>
    <w:rsid w:val="0057409B"/>
    <w:rsid w:val="00575EF0"/>
    <w:rsid w:val="005760BE"/>
    <w:rsid w:val="005771D9"/>
    <w:rsid w:val="0057736E"/>
    <w:rsid w:val="00577418"/>
    <w:rsid w:val="00577FE7"/>
    <w:rsid w:val="00580F1F"/>
    <w:rsid w:val="005813F4"/>
    <w:rsid w:val="00581E56"/>
    <w:rsid w:val="005842C8"/>
    <w:rsid w:val="00584D89"/>
    <w:rsid w:val="00587AC2"/>
    <w:rsid w:val="00590392"/>
    <w:rsid w:val="005906B8"/>
    <w:rsid w:val="00590AE3"/>
    <w:rsid w:val="00591020"/>
    <w:rsid w:val="005917B9"/>
    <w:rsid w:val="005921EE"/>
    <w:rsid w:val="00592700"/>
    <w:rsid w:val="00592CA5"/>
    <w:rsid w:val="00593411"/>
    <w:rsid w:val="00594096"/>
    <w:rsid w:val="005960EB"/>
    <w:rsid w:val="00597067"/>
    <w:rsid w:val="005A02DA"/>
    <w:rsid w:val="005A05C5"/>
    <w:rsid w:val="005A0B6C"/>
    <w:rsid w:val="005A0D0A"/>
    <w:rsid w:val="005A2091"/>
    <w:rsid w:val="005A2A37"/>
    <w:rsid w:val="005A3CF8"/>
    <w:rsid w:val="005A4652"/>
    <w:rsid w:val="005A5720"/>
    <w:rsid w:val="005A6EDC"/>
    <w:rsid w:val="005A7DB1"/>
    <w:rsid w:val="005B2531"/>
    <w:rsid w:val="005B2BAD"/>
    <w:rsid w:val="005B328F"/>
    <w:rsid w:val="005B52AE"/>
    <w:rsid w:val="005B5333"/>
    <w:rsid w:val="005B565C"/>
    <w:rsid w:val="005B725E"/>
    <w:rsid w:val="005C1042"/>
    <w:rsid w:val="005C1B2F"/>
    <w:rsid w:val="005C1EEE"/>
    <w:rsid w:val="005C1F5A"/>
    <w:rsid w:val="005C225D"/>
    <w:rsid w:val="005C2703"/>
    <w:rsid w:val="005C37FF"/>
    <w:rsid w:val="005C44F1"/>
    <w:rsid w:val="005C4988"/>
    <w:rsid w:val="005C52DC"/>
    <w:rsid w:val="005C5A9B"/>
    <w:rsid w:val="005C607E"/>
    <w:rsid w:val="005C735E"/>
    <w:rsid w:val="005C7975"/>
    <w:rsid w:val="005D0917"/>
    <w:rsid w:val="005D0A95"/>
    <w:rsid w:val="005D0D5C"/>
    <w:rsid w:val="005D1726"/>
    <w:rsid w:val="005D1DFF"/>
    <w:rsid w:val="005D1FFA"/>
    <w:rsid w:val="005D2FFC"/>
    <w:rsid w:val="005D45D2"/>
    <w:rsid w:val="005D5453"/>
    <w:rsid w:val="005D6314"/>
    <w:rsid w:val="005D640F"/>
    <w:rsid w:val="005D6D3E"/>
    <w:rsid w:val="005E0854"/>
    <w:rsid w:val="005E0865"/>
    <w:rsid w:val="005E0E36"/>
    <w:rsid w:val="005E0FDB"/>
    <w:rsid w:val="005E25CE"/>
    <w:rsid w:val="005E25DA"/>
    <w:rsid w:val="005E37F9"/>
    <w:rsid w:val="005E4185"/>
    <w:rsid w:val="005E5BF6"/>
    <w:rsid w:val="005E603E"/>
    <w:rsid w:val="005E6769"/>
    <w:rsid w:val="005E6984"/>
    <w:rsid w:val="005E7C87"/>
    <w:rsid w:val="005F1654"/>
    <w:rsid w:val="005F28B6"/>
    <w:rsid w:val="005F2C8D"/>
    <w:rsid w:val="005F3FE5"/>
    <w:rsid w:val="005F4C26"/>
    <w:rsid w:val="005F6277"/>
    <w:rsid w:val="005F6584"/>
    <w:rsid w:val="005F65F9"/>
    <w:rsid w:val="005F6668"/>
    <w:rsid w:val="005F6757"/>
    <w:rsid w:val="005F6EF8"/>
    <w:rsid w:val="005F76F2"/>
    <w:rsid w:val="005F7E88"/>
    <w:rsid w:val="00600001"/>
    <w:rsid w:val="0060093C"/>
    <w:rsid w:val="00600D69"/>
    <w:rsid w:val="0060214E"/>
    <w:rsid w:val="00602250"/>
    <w:rsid w:val="00602E84"/>
    <w:rsid w:val="00602F68"/>
    <w:rsid w:val="00602FC4"/>
    <w:rsid w:val="00603AD1"/>
    <w:rsid w:val="00604F3B"/>
    <w:rsid w:val="00605B53"/>
    <w:rsid w:val="00605F4E"/>
    <w:rsid w:val="006060AF"/>
    <w:rsid w:val="0060678C"/>
    <w:rsid w:val="006073AB"/>
    <w:rsid w:val="0061028D"/>
    <w:rsid w:val="00610345"/>
    <w:rsid w:val="00611720"/>
    <w:rsid w:val="00611D6D"/>
    <w:rsid w:val="00611E59"/>
    <w:rsid w:val="00611F10"/>
    <w:rsid w:val="00612BFE"/>
    <w:rsid w:val="00612CFE"/>
    <w:rsid w:val="00615004"/>
    <w:rsid w:val="00615146"/>
    <w:rsid w:val="00615B8E"/>
    <w:rsid w:val="00621B56"/>
    <w:rsid w:val="006223D3"/>
    <w:rsid w:val="00622F16"/>
    <w:rsid w:val="00623F10"/>
    <w:rsid w:val="0062429F"/>
    <w:rsid w:val="006247AA"/>
    <w:rsid w:val="0062694A"/>
    <w:rsid w:val="00626B92"/>
    <w:rsid w:val="00626CAA"/>
    <w:rsid w:val="006319ED"/>
    <w:rsid w:val="0063227F"/>
    <w:rsid w:val="00633352"/>
    <w:rsid w:val="00633DDA"/>
    <w:rsid w:val="00633E68"/>
    <w:rsid w:val="00635928"/>
    <w:rsid w:val="00635F27"/>
    <w:rsid w:val="0063663A"/>
    <w:rsid w:val="006373C3"/>
    <w:rsid w:val="00637A7D"/>
    <w:rsid w:val="006405FE"/>
    <w:rsid w:val="006407A4"/>
    <w:rsid w:val="00640A2F"/>
    <w:rsid w:val="006412E7"/>
    <w:rsid w:val="006416BD"/>
    <w:rsid w:val="00642F3A"/>
    <w:rsid w:val="00644C5A"/>
    <w:rsid w:val="0064638F"/>
    <w:rsid w:val="00646495"/>
    <w:rsid w:val="0064676D"/>
    <w:rsid w:val="00646E81"/>
    <w:rsid w:val="0064729C"/>
    <w:rsid w:val="006501E7"/>
    <w:rsid w:val="006504D1"/>
    <w:rsid w:val="00651B99"/>
    <w:rsid w:val="00651E90"/>
    <w:rsid w:val="00652EA4"/>
    <w:rsid w:val="006538F9"/>
    <w:rsid w:val="00654ECB"/>
    <w:rsid w:val="00656E6E"/>
    <w:rsid w:val="006578BD"/>
    <w:rsid w:val="0066069F"/>
    <w:rsid w:val="00660F4F"/>
    <w:rsid w:val="006616AE"/>
    <w:rsid w:val="00663AA4"/>
    <w:rsid w:val="00663B18"/>
    <w:rsid w:val="006647E4"/>
    <w:rsid w:val="00664B28"/>
    <w:rsid w:val="006667BD"/>
    <w:rsid w:val="006726B5"/>
    <w:rsid w:val="00672E06"/>
    <w:rsid w:val="00673F75"/>
    <w:rsid w:val="00674F45"/>
    <w:rsid w:val="006759AD"/>
    <w:rsid w:val="00675C26"/>
    <w:rsid w:val="006764B9"/>
    <w:rsid w:val="00676BB6"/>
    <w:rsid w:val="00677AB4"/>
    <w:rsid w:val="00680046"/>
    <w:rsid w:val="00680A6F"/>
    <w:rsid w:val="006819E6"/>
    <w:rsid w:val="006837C0"/>
    <w:rsid w:val="00683819"/>
    <w:rsid w:val="00685E2C"/>
    <w:rsid w:val="00686A86"/>
    <w:rsid w:val="00690156"/>
    <w:rsid w:val="006901A7"/>
    <w:rsid w:val="00691DC3"/>
    <w:rsid w:val="00691E14"/>
    <w:rsid w:val="00693BF5"/>
    <w:rsid w:val="00694190"/>
    <w:rsid w:val="00694F1C"/>
    <w:rsid w:val="00694FE9"/>
    <w:rsid w:val="00696FF8"/>
    <w:rsid w:val="006970D7"/>
    <w:rsid w:val="00697AD4"/>
    <w:rsid w:val="006A0D86"/>
    <w:rsid w:val="006A16D1"/>
    <w:rsid w:val="006A1F91"/>
    <w:rsid w:val="006A206B"/>
    <w:rsid w:val="006A2350"/>
    <w:rsid w:val="006A2F51"/>
    <w:rsid w:val="006A39CA"/>
    <w:rsid w:val="006A53ED"/>
    <w:rsid w:val="006A5E68"/>
    <w:rsid w:val="006A7BE0"/>
    <w:rsid w:val="006B1C9E"/>
    <w:rsid w:val="006B1D70"/>
    <w:rsid w:val="006B2980"/>
    <w:rsid w:val="006B2F74"/>
    <w:rsid w:val="006B4643"/>
    <w:rsid w:val="006B49E5"/>
    <w:rsid w:val="006B6971"/>
    <w:rsid w:val="006B7227"/>
    <w:rsid w:val="006B7C1E"/>
    <w:rsid w:val="006B7C8C"/>
    <w:rsid w:val="006B7F12"/>
    <w:rsid w:val="006C0022"/>
    <w:rsid w:val="006C0411"/>
    <w:rsid w:val="006C115D"/>
    <w:rsid w:val="006C1174"/>
    <w:rsid w:val="006C15A7"/>
    <w:rsid w:val="006C1B10"/>
    <w:rsid w:val="006C28DF"/>
    <w:rsid w:val="006C3A49"/>
    <w:rsid w:val="006C4381"/>
    <w:rsid w:val="006C5526"/>
    <w:rsid w:val="006C5986"/>
    <w:rsid w:val="006C5EAC"/>
    <w:rsid w:val="006C5F95"/>
    <w:rsid w:val="006C6010"/>
    <w:rsid w:val="006C6ECA"/>
    <w:rsid w:val="006C6EEF"/>
    <w:rsid w:val="006C7A4C"/>
    <w:rsid w:val="006D071D"/>
    <w:rsid w:val="006D0F25"/>
    <w:rsid w:val="006D1604"/>
    <w:rsid w:val="006D1D8E"/>
    <w:rsid w:val="006D2571"/>
    <w:rsid w:val="006D26CA"/>
    <w:rsid w:val="006D343C"/>
    <w:rsid w:val="006D3D19"/>
    <w:rsid w:val="006D47EB"/>
    <w:rsid w:val="006D5475"/>
    <w:rsid w:val="006D5980"/>
    <w:rsid w:val="006D5E77"/>
    <w:rsid w:val="006D65A8"/>
    <w:rsid w:val="006D65F5"/>
    <w:rsid w:val="006D66B3"/>
    <w:rsid w:val="006D6825"/>
    <w:rsid w:val="006D69F8"/>
    <w:rsid w:val="006D752E"/>
    <w:rsid w:val="006D77BC"/>
    <w:rsid w:val="006D7D28"/>
    <w:rsid w:val="006E079E"/>
    <w:rsid w:val="006E0937"/>
    <w:rsid w:val="006E12F4"/>
    <w:rsid w:val="006E1926"/>
    <w:rsid w:val="006E1F92"/>
    <w:rsid w:val="006E3EF9"/>
    <w:rsid w:val="006E4125"/>
    <w:rsid w:val="006E4551"/>
    <w:rsid w:val="006E5751"/>
    <w:rsid w:val="006E6255"/>
    <w:rsid w:val="006E6E96"/>
    <w:rsid w:val="006E7950"/>
    <w:rsid w:val="006F2125"/>
    <w:rsid w:val="006F2736"/>
    <w:rsid w:val="006F27CC"/>
    <w:rsid w:val="006F5FB7"/>
    <w:rsid w:val="006F665B"/>
    <w:rsid w:val="006F759C"/>
    <w:rsid w:val="006F79CC"/>
    <w:rsid w:val="006F7A46"/>
    <w:rsid w:val="007011BF"/>
    <w:rsid w:val="00701ED4"/>
    <w:rsid w:val="0070252A"/>
    <w:rsid w:val="00702ED5"/>
    <w:rsid w:val="00704240"/>
    <w:rsid w:val="007047CE"/>
    <w:rsid w:val="00704A9F"/>
    <w:rsid w:val="00705327"/>
    <w:rsid w:val="007055BA"/>
    <w:rsid w:val="00705877"/>
    <w:rsid w:val="00706FFB"/>
    <w:rsid w:val="007078D1"/>
    <w:rsid w:val="00707EF7"/>
    <w:rsid w:val="007107F6"/>
    <w:rsid w:val="00710F86"/>
    <w:rsid w:val="0071239E"/>
    <w:rsid w:val="00713C96"/>
    <w:rsid w:val="007154F5"/>
    <w:rsid w:val="00717799"/>
    <w:rsid w:val="00717962"/>
    <w:rsid w:val="00720EBC"/>
    <w:rsid w:val="007216C1"/>
    <w:rsid w:val="00721BBD"/>
    <w:rsid w:val="0072258D"/>
    <w:rsid w:val="00724403"/>
    <w:rsid w:val="007249C0"/>
    <w:rsid w:val="007259CE"/>
    <w:rsid w:val="007263D2"/>
    <w:rsid w:val="00726EEC"/>
    <w:rsid w:val="007273CB"/>
    <w:rsid w:val="00730044"/>
    <w:rsid w:val="0073108D"/>
    <w:rsid w:val="00731471"/>
    <w:rsid w:val="007329AE"/>
    <w:rsid w:val="0073316F"/>
    <w:rsid w:val="007335E5"/>
    <w:rsid w:val="00733AED"/>
    <w:rsid w:val="00735B7F"/>
    <w:rsid w:val="00735EBE"/>
    <w:rsid w:val="007365A1"/>
    <w:rsid w:val="00737515"/>
    <w:rsid w:val="007377D3"/>
    <w:rsid w:val="00740D6E"/>
    <w:rsid w:val="0074147A"/>
    <w:rsid w:val="00741497"/>
    <w:rsid w:val="00741E9B"/>
    <w:rsid w:val="0074242B"/>
    <w:rsid w:val="00743911"/>
    <w:rsid w:val="00743AF5"/>
    <w:rsid w:val="00744793"/>
    <w:rsid w:val="00744F0D"/>
    <w:rsid w:val="007450D4"/>
    <w:rsid w:val="007452C5"/>
    <w:rsid w:val="00745957"/>
    <w:rsid w:val="0074680C"/>
    <w:rsid w:val="00746A0C"/>
    <w:rsid w:val="00747941"/>
    <w:rsid w:val="00751789"/>
    <w:rsid w:val="00751B21"/>
    <w:rsid w:val="0075340D"/>
    <w:rsid w:val="007539B1"/>
    <w:rsid w:val="00753D22"/>
    <w:rsid w:val="00756222"/>
    <w:rsid w:val="00757A24"/>
    <w:rsid w:val="00757B86"/>
    <w:rsid w:val="00760082"/>
    <w:rsid w:val="0076026C"/>
    <w:rsid w:val="00761E3B"/>
    <w:rsid w:val="00762797"/>
    <w:rsid w:val="007635E8"/>
    <w:rsid w:val="00763F40"/>
    <w:rsid w:val="00764952"/>
    <w:rsid w:val="00764C73"/>
    <w:rsid w:val="007659AE"/>
    <w:rsid w:val="00766149"/>
    <w:rsid w:val="007661D1"/>
    <w:rsid w:val="00766518"/>
    <w:rsid w:val="00766A5D"/>
    <w:rsid w:val="00767423"/>
    <w:rsid w:val="00767541"/>
    <w:rsid w:val="00773223"/>
    <w:rsid w:val="00773A31"/>
    <w:rsid w:val="00774955"/>
    <w:rsid w:val="00774C35"/>
    <w:rsid w:val="007762FC"/>
    <w:rsid w:val="007765BC"/>
    <w:rsid w:val="00777346"/>
    <w:rsid w:val="00777CD2"/>
    <w:rsid w:val="0078015D"/>
    <w:rsid w:val="0078024A"/>
    <w:rsid w:val="007804F8"/>
    <w:rsid w:val="00780975"/>
    <w:rsid w:val="00781079"/>
    <w:rsid w:val="00782994"/>
    <w:rsid w:val="00782DDF"/>
    <w:rsid w:val="007836D2"/>
    <w:rsid w:val="00783D37"/>
    <w:rsid w:val="00783F03"/>
    <w:rsid w:val="00784608"/>
    <w:rsid w:val="007857EE"/>
    <w:rsid w:val="00785D7A"/>
    <w:rsid w:val="00785D9A"/>
    <w:rsid w:val="007872FE"/>
    <w:rsid w:val="00790182"/>
    <w:rsid w:val="00790CA7"/>
    <w:rsid w:val="00792A15"/>
    <w:rsid w:val="00793933"/>
    <w:rsid w:val="00794503"/>
    <w:rsid w:val="0079495C"/>
    <w:rsid w:val="00794C0B"/>
    <w:rsid w:val="0079677A"/>
    <w:rsid w:val="007974CA"/>
    <w:rsid w:val="00797913"/>
    <w:rsid w:val="007A1282"/>
    <w:rsid w:val="007A1DA7"/>
    <w:rsid w:val="007A2331"/>
    <w:rsid w:val="007A394C"/>
    <w:rsid w:val="007A515D"/>
    <w:rsid w:val="007A5CCB"/>
    <w:rsid w:val="007A6158"/>
    <w:rsid w:val="007A66F8"/>
    <w:rsid w:val="007A6831"/>
    <w:rsid w:val="007A69EC"/>
    <w:rsid w:val="007A69FF"/>
    <w:rsid w:val="007A7472"/>
    <w:rsid w:val="007B0F37"/>
    <w:rsid w:val="007B117F"/>
    <w:rsid w:val="007B14DD"/>
    <w:rsid w:val="007B1C16"/>
    <w:rsid w:val="007B2EE4"/>
    <w:rsid w:val="007B3679"/>
    <w:rsid w:val="007B544A"/>
    <w:rsid w:val="007B558B"/>
    <w:rsid w:val="007B59E8"/>
    <w:rsid w:val="007B6907"/>
    <w:rsid w:val="007B690E"/>
    <w:rsid w:val="007B777C"/>
    <w:rsid w:val="007C1A02"/>
    <w:rsid w:val="007C1A09"/>
    <w:rsid w:val="007C22C4"/>
    <w:rsid w:val="007C2629"/>
    <w:rsid w:val="007C4629"/>
    <w:rsid w:val="007C4DA7"/>
    <w:rsid w:val="007C50D9"/>
    <w:rsid w:val="007C55D6"/>
    <w:rsid w:val="007C5A6F"/>
    <w:rsid w:val="007C5F1B"/>
    <w:rsid w:val="007D040C"/>
    <w:rsid w:val="007D054B"/>
    <w:rsid w:val="007D0642"/>
    <w:rsid w:val="007D06F5"/>
    <w:rsid w:val="007D1353"/>
    <w:rsid w:val="007D1A83"/>
    <w:rsid w:val="007D28B3"/>
    <w:rsid w:val="007D3391"/>
    <w:rsid w:val="007D42A5"/>
    <w:rsid w:val="007D4A0A"/>
    <w:rsid w:val="007D5159"/>
    <w:rsid w:val="007D5444"/>
    <w:rsid w:val="007D5D29"/>
    <w:rsid w:val="007D5D51"/>
    <w:rsid w:val="007D6155"/>
    <w:rsid w:val="007D61A0"/>
    <w:rsid w:val="007D68CE"/>
    <w:rsid w:val="007E11BF"/>
    <w:rsid w:val="007E2312"/>
    <w:rsid w:val="007E2B1B"/>
    <w:rsid w:val="007E3A3F"/>
    <w:rsid w:val="007E50C8"/>
    <w:rsid w:val="007E5A5A"/>
    <w:rsid w:val="007E60BE"/>
    <w:rsid w:val="007E686D"/>
    <w:rsid w:val="007E6A78"/>
    <w:rsid w:val="007F1F9A"/>
    <w:rsid w:val="007F2240"/>
    <w:rsid w:val="007F3877"/>
    <w:rsid w:val="007F43D6"/>
    <w:rsid w:val="007F4D3C"/>
    <w:rsid w:val="007F4E2A"/>
    <w:rsid w:val="007F76A8"/>
    <w:rsid w:val="0080018E"/>
    <w:rsid w:val="00800667"/>
    <w:rsid w:val="00801307"/>
    <w:rsid w:val="008040D8"/>
    <w:rsid w:val="008058CC"/>
    <w:rsid w:val="00806662"/>
    <w:rsid w:val="008100EA"/>
    <w:rsid w:val="00810D83"/>
    <w:rsid w:val="00810E05"/>
    <w:rsid w:val="00811E85"/>
    <w:rsid w:val="00812143"/>
    <w:rsid w:val="0081230F"/>
    <w:rsid w:val="00813A90"/>
    <w:rsid w:val="008145BC"/>
    <w:rsid w:val="008146BD"/>
    <w:rsid w:val="00817251"/>
    <w:rsid w:val="008172B5"/>
    <w:rsid w:val="00817DC0"/>
    <w:rsid w:val="00820D5E"/>
    <w:rsid w:val="00821130"/>
    <w:rsid w:val="008215B9"/>
    <w:rsid w:val="00821F03"/>
    <w:rsid w:val="0082266E"/>
    <w:rsid w:val="00823DA6"/>
    <w:rsid w:val="008255ED"/>
    <w:rsid w:val="00827260"/>
    <w:rsid w:val="00827621"/>
    <w:rsid w:val="00830F17"/>
    <w:rsid w:val="0083131A"/>
    <w:rsid w:val="00832835"/>
    <w:rsid w:val="008346A5"/>
    <w:rsid w:val="008357FC"/>
    <w:rsid w:val="0083581B"/>
    <w:rsid w:val="008358D6"/>
    <w:rsid w:val="008366BF"/>
    <w:rsid w:val="008366F0"/>
    <w:rsid w:val="008372F7"/>
    <w:rsid w:val="00841A9E"/>
    <w:rsid w:val="00845603"/>
    <w:rsid w:val="00845D81"/>
    <w:rsid w:val="00850890"/>
    <w:rsid w:val="00852B67"/>
    <w:rsid w:val="00852CDA"/>
    <w:rsid w:val="00852FDA"/>
    <w:rsid w:val="008538D9"/>
    <w:rsid w:val="00853FFB"/>
    <w:rsid w:val="00854E32"/>
    <w:rsid w:val="00856F49"/>
    <w:rsid w:val="00857B8A"/>
    <w:rsid w:val="0086049F"/>
    <w:rsid w:val="008621E8"/>
    <w:rsid w:val="00863304"/>
    <w:rsid w:val="0086332D"/>
    <w:rsid w:val="00863AAB"/>
    <w:rsid w:val="00864164"/>
    <w:rsid w:val="00864DA3"/>
    <w:rsid w:val="00865BCA"/>
    <w:rsid w:val="00870AE8"/>
    <w:rsid w:val="00870C47"/>
    <w:rsid w:val="00870DA0"/>
    <w:rsid w:val="00871169"/>
    <w:rsid w:val="00871C14"/>
    <w:rsid w:val="008725B4"/>
    <w:rsid w:val="00872A7A"/>
    <w:rsid w:val="008732DD"/>
    <w:rsid w:val="0087498E"/>
    <w:rsid w:val="0087512B"/>
    <w:rsid w:val="008762DE"/>
    <w:rsid w:val="0087670F"/>
    <w:rsid w:val="00877BF4"/>
    <w:rsid w:val="008800EF"/>
    <w:rsid w:val="008806C1"/>
    <w:rsid w:val="00880F31"/>
    <w:rsid w:val="00881AC8"/>
    <w:rsid w:val="00882B7C"/>
    <w:rsid w:val="00882EC3"/>
    <w:rsid w:val="00883689"/>
    <w:rsid w:val="00883D6C"/>
    <w:rsid w:val="008840DA"/>
    <w:rsid w:val="00884482"/>
    <w:rsid w:val="0088457F"/>
    <w:rsid w:val="00884AB9"/>
    <w:rsid w:val="00887E84"/>
    <w:rsid w:val="00890345"/>
    <w:rsid w:val="00890490"/>
    <w:rsid w:val="00890BDE"/>
    <w:rsid w:val="00892A46"/>
    <w:rsid w:val="00892E9F"/>
    <w:rsid w:val="00894B3A"/>
    <w:rsid w:val="00894B51"/>
    <w:rsid w:val="00894DD1"/>
    <w:rsid w:val="008962FF"/>
    <w:rsid w:val="00896F52"/>
    <w:rsid w:val="0089779F"/>
    <w:rsid w:val="00897C81"/>
    <w:rsid w:val="008A247E"/>
    <w:rsid w:val="008A2FC6"/>
    <w:rsid w:val="008A3050"/>
    <w:rsid w:val="008A3A91"/>
    <w:rsid w:val="008A4545"/>
    <w:rsid w:val="008A5977"/>
    <w:rsid w:val="008A612B"/>
    <w:rsid w:val="008A6442"/>
    <w:rsid w:val="008A7B5E"/>
    <w:rsid w:val="008A7F00"/>
    <w:rsid w:val="008B11EA"/>
    <w:rsid w:val="008B1A18"/>
    <w:rsid w:val="008B1D54"/>
    <w:rsid w:val="008B205D"/>
    <w:rsid w:val="008B4556"/>
    <w:rsid w:val="008B507F"/>
    <w:rsid w:val="008B512A"/>
    <w:rsid w:val="008B5625"/>
    <w:rsid w:val="008B5894"/>
    <w:rsid w:val="008B5BE1"/>
    <w:rsid w:val="008B7737"/>
    <w:rsid w:val="008B7779"/>
    <w:rsid w:val="008C1A60"/>
    <w:rsid w:val="008C2AA9"/>
    <w:rsid w:val="008C77A4"/>
    <w:rsid w:val="008C7CF6"/>
    <w:rsid w:val="008C7FD8"/>
    <w:rsid w:val="008D0A95"/>
    <w:rsid w:val="008D0A9D"/>
    <w:rsid w:val="008D11B9"/>
    <w:rsid w:val="008D14A3"/>
    <w:rsid w:val="008D1E81"/>
    <w:rsid w:val="008D246D"/>
    <w:rsid w:val="008D29CC"/>
    <w:rsid w:val="008D37B3"/>
    <w:rsid w:val="008D4006"/>
    <w:rsid w:val="008D5E69"/>
    <w:rsid w:val="008D6AC0"/>
    <w:rsid w:val="008D6CC8"/>
    <w:rsid w:val="008D6D97"/>
    <w:rsid w:val="008D6FD5"/>
    <w:rsid w:val="008E1607"/>
    <w:rsid w:val="008E2482"/>
    <w:rsid w:val="008E3B22"/>
    <w:rsid w:val="008E3DDD"/>
    <w:rsid w:val="008E458A"/>
    <w:rsid w:val="008E561F"/>
    <w:rsid w:val="008E56ED"/>
    <w:rsid w:val="008E573A"/>
    <w:rsid w:val="008E5C12"/>
    <w:rsid w:val="008E6EBB"/>
    <w:rsid w:val="008E7E85"/>
    <w:rsid w:val="008F0DE9"/>
    <w:rsid w:val="008F365B"/>
    <w:rsid w:val="008F3F42"/>
    <w:rsid w:val="008F543B"/>
    <w:rsid w:val="008F5D21"/>
    <w:rsid w:val="008F6DAE"/>
    <w:rsid w:val="008F7BDF"/>
    <w:rsid w:val="008F7DC3"/>
    <w:rsid w:val="00901F78"/>
    <w:rsid w:val="009059C5"/>
    <w:rsid w:val="0090601B"/>
    <w:rsid w:val="0090685D"/>
    <w:rsid w:val="009070C2"/>
    <w:rsid w:val="00907568"/>
    <w:rsid w:val="00910324"/>
    <w:rsid w:val="009103AA"/>
    <w:rsid w:val="00911537"/>
    <w:rsid w:val="00911DC4"/>
    <w:rsid w:val="009120FB"/>
    <w:rsid w:val="00912472"/>
    <w:rsid w:val="00913927"/>
    <w:rsid w:val="00914B9C"/>
    <w:rsid w:val="009155C4"/>
    <w:rsid w:val="00915DAE"/>
    <w:rsid w:val="00916648"/>
    <w:rsid w:val="00920DFB"/>
    <w:rsid w:val="009212B9"/>
    <w:rsid w:val="009215EF"/>
    <w:rsid w:val="00921CCB"/>
    <w:rsid w:val="009228B1"/>
    <w:rsid w:val="00922AEB"/>
    <w:rsid w:val="009242A1"/>
    <w:rsid w:val="00925359"/>
    <w:rsid w:val="009263C2"/>
    <w:rsid w:val="00926BB8"/>
    <w:rsid w:val="00926FF8"/>
    <w:rsid w:val="00927DDA"/>
    <w:rsid w:val="009301CD"/>
    <w:rsid w:val="00930D9B"/>
    <w:rsid w:val="0093196C"/>
    <w:rsid w:val="009322C7"/>
    <w:rsid w:val="009339FF"/>
    <w:rsid w:val="00933C0B"/>
    <w:rsid w:val="00933E08"/>
    <w:rsid w:val="00934194"/>
    <w:rsid w:val="0093545F"/>
    <w:rsid w:val="009354C0"/>
    <w:rsid w:val="009360F4"/>
    <w:rsid w:val="0093653C"/>
    <w:rsid w:val="00937637"/>
    <w:rsid w:val="0093791E"/>
    <w:rsid w:val="009409D0"/>
    <w:rsid w:val="0094111C"/>
    <w:rsid w:val="00943583"/>
    <w:rsid w:val="009435FB"/>
    <w:rsid w:val="009439DC"/>
    <w:rsid w:val="009442D9"/>
    <w:rsid w:val="00944392"/>
    <w:rsid w:val="00944FDD"/>
    <w:rsid w:val="00945806"/>
    <w:rsid w:val="00945D42"/>
    <w:rsid w:val="00946394"/>
    <w:rsid w:val="00946675"/>
    <w:rsid w:val="00946B79"/>
    <w:rsid w:val="00946B85"/>
    <w:rsid w:val="00947606"/>
    <w:rsid w:val="00947AE2"/>
    <w:rsid w:val="0095104A"/>
    <w:rsid w:val="00951C4F"/>
    <w:rsid w:val="00953209"/>
    <w:rsid w:val="00953F04"/>
    <w:rsid w:val="00954A4B"/>
    <w:rsid w:val="00954C7F"/>
    <w:rsid w:val="009563C4"/>
    <w:rsid w:val="00956C7E"/>
    <w:rsid w:val="00960205"/>
    <w:rsid w:val="0096180E"/>
    <w:rsid w:val="00961BAC"/>
    <w:rsid w:val="00962907"/>
    <w:rsid w:val="00962F7D"/>
    <w:rsid w:val="00963A52"/>
    <w:rsid w:val="00963FE5"/>
    <w:rsid w:val="00965A2F"/>
    <w:rsid w:val="009660D3"/>
    <w:rsid w:val="009669BE"/>
    <w:rsid w:val="00966A4A"/>
    <w:rsid w:val="00966A8C"/>
    <w:rsid w:val="0097076A"/>
    <w:rsid w:val="00970880"/>
    <w:rsid w:val="00973BE1"/>
    <w:rsid w:val="009744C1"/>
    <w:rsid w:val="009747B4"/>
    <w:rsid w:val="00975833"/>
    <w:rsid w:val="00975DF2"/>
    <w:rsid w:val="00977B2F"/>
    <w:rsid w:val="00977DEF"/>
    <w:rsid w:val="00980227"/>
    <w:rsid w:val="0098177B"/>
    <w:rsid w:val="00982AC5"/>
    <w:rsid w:val="00982D90"/>
    <w:rsid w:val="00983F94"/>
    <w:rsid w:val="00984F8B"/>
    <w:rsid w:val="0098536C"/>
    <w:rsid w:val="00985F3C"/>
    <w:rsid w:val="00986CAC"/>
    <w:rsid w:val="009873A2"/>
    <w:rsid w:val="00987F76"/>
    <w:rsid w:val="009903B9"/>
    <w:rsid w:val="00990FE9"/>
    <w:rsid w:val="00991B71"/>
    <w:rsid w:val="0099276B"/>
    <w:rsid w:val="00994104"/>
    <w:rsid w:val="009941FE"/>
    <w:rsid w:val="0099565E"/>
    <w:rsid w:val="00997708"/>
    <w:rsid w:val="00997DBE"/>
    <w:rsid w:val="009A0E13"/>
    <w:rsid w:val="009A1450"/>
    <w:rsid w:val="009A292E"/>
    <w:rsid w:val="009A2CBB"/>
    <w:rsid w:val="009A4183"/>
    <w:rsid w:val="009A41B3"/>
    <w:rsid w:val="009A541A"/>
    <w:rsid w:val="009B0DFE"/>
    <w:rsid w:val="009B0F4B"/>
    <w:rsid w:val="009B15DF"/>
    <w:rsid w:val="009B1FBC"/>
    <w:rsid w:val="009B212F"/>
    <w:rsid w:val="009B50BB"/>
    <w:rsid w:val="009B5547"/>
    <w:rsid w:val="009B601D"/>
    <w:rsid w:val="009B61F8"/>
    <w:rsid w:val="009B6596"/>
    <w:rsid w:val="009B79CF"/>
    <w:rsid w:val="009B7A1A"/>
    <w:rsid w:val="009C086B"/>
    <w:rsid w:val="009C2A9C"/>
    <w:rsid w:val="009C378B"/>
    <w:rsid w:val="009C390F"/>
    <w:rsid w:val="009C4928"/>
    <w:rsid w:val="009C6023"/>
    <w:rsid w:val="009C6165"/>
    <w:rsid w:val="009C73C8"/>
    <w:rsid w:val="009C7697"/>
    <w:rsid w:val="009D04FE"/>
    <w:rsid w:val="009D0C8E"/>
    <w:rsid w:val="009D0E48"/>
    <w:rsid w:val="009D107D"/>
    <w:rsid w:val="009D16B8"/>
    <w:rsid w:val="009D1D4A"/>
    <w:rsid w:val="009D2195"/>
    <w:rsid w:val="009D46E5"/>
    <w:rsid w:val="009D4E5F"/>
    <w:rsid w:val="009D57CE"/>
    <w:rsid w:val="009D5CBB"/>
    <w:rsid w:val="009D6F91"/>
    <w:rsid w:val="009D7103"/>
    <w:rsid w:val="009D7388"/>
    <w:rsid w:val="009D77E1"/>
    <w:rsid w:val="009D795E"/>
    <w:rsid w:val="009D7DEB"/>
    <w:rsid w:val="009E0CF5"/>
    <w:rsid w:val="009E0D60"/>
    <w:rsid w:val="009E180F"/>
    <w:rsid w:val="009E2C5E"/>
    <w:rsid w:val="009E3724"/>
    <w:rsid w:val="009E4B1D"/>
    <w:rsid w:val="009E6D0A"/>
    <w:rsid w:val="009E707A"/>
    <w:rsid w:val="009E7394"/>
    <w:rsid w:val="009F0F19"/>
    <w:rsid w:val="009F0F85"/>
    <w:rsid w:val="009F0FDC"/>
    <w:rsid w:val="009F1387"/>
    <w:rsid w:val="009F1ADA"/>
    <w:rsid w:val="009F221E"/>
    <w:rsid w:val="009F233A"/>
    <w:rsid w:val="009F251B"/>
    <w:rsid w:val="009F48A4"/>
    <w:rsid w:val="009F5753"/>
    <w:rsid w:val="009F67E1"/>
    <w:rsid w:val="00A00107"/>
    <w:rsid w:val="00A01794"/>
    <w:rsid w:val="00A0216F"/>
    <w:rsid w:val="00A04794"/>
    <w:rsid w:val="00A0511B"/>
    <w:rsid w:val="00A05E63"/>
    <w:rsid w:val="00A0683D"/>
    <w:rsid w:val="00A10AC9"/>
    <w:rsid w:val="00A1131E"/>
    <w:rsid w:val="00A12D51"/>
    <w:rsid w:val="00A12E69"/>
    <w:rsid w:val="00A136CF"/>
    <w:rsid w:val="00A13B0F"/>
    <w:rsid w:val="00A13DE0"/>
    <w:rsid w:val="00A13E22"/>
    <w:rsid w:val="00A14F37"/>
    <w:rsid w:val="00A17655"/>
    <w:rsid w:val="00A17BF1"/>
    <w:rsid w:val="00A2081A"/>
    <w:rsid w:val="00A21919"/>
    <w:rsid w:val="00A247E5"/>
    <w:rsid w:val="00A25F40"/>
    <w:rsid w:val="00A267A7"/>
    <w:rsid w:val="00A27912"/>
    <w:rsid w:val="00A27C8D"/>
    <w:rsid w:val="00A300F5"/>
    <w:rsid w:val="00A314FC"/>
    <w:rsid w:val="00A3332A"/>
    <w:rsid w:val="00A33676"/>
    <w:rsid w:val="00A34406"/>
    <w:rsid w:val="00A347CD"/>
    <w:rsid w:val="00A35241"/>
    <w:rsid w:val="00A365F0"/>
    <w:rsid w:val="00A3735C"/>
    <w:rsid w:val="00A37D37"/>
    <w:rsid w:val="00A41BC7"/>
    <w:rsid w:val="00A42AD8"/>
    <w:rsid w:val="00A42B0F"/>
    <w:rsid w:val="00A4374F"/>
    <w:rsid w:val="00A44EC4"/>
    <w:rsid w:val="00A4528F"/>
    <w:rsid w:val="00A4539F"/>
    <w:rsid w:val="00A455A4"/>
    <w:rsid w:val="00A45A04"/>
    <w:rsid w:val="00A46E7A"/>
    <w:rsid w:val="00A474EF"/>
    <w:rsid w:val="00A47EF2"/>
    <w:rsid w:val="00A50346"/>
    <w:rsid w:val="00A50973"/>
    <w:rsid w:val="00A51501"/>
    <w:rsid w:val="00A51A8E"/>
    <w:rsid w:val="00A520B6"/>
    <w:rsid w:val="00A528F5"/>
    <w:rsid w:val="00A529EB"/>
    <w:rsid w:val="00A53257"/>
    <w:rsid w:val="00A5355A"/>
    <w:rsid w:val="00A53D89"/>
    <w:rsid w:val="00A5440C"/>
    <w:rsid w:val="00A54589"/>
    <w:rsid w:val="00A54D88"/>
    <w:rsid w:val="00A55953"/>
    <w:rsid w:val="00A55A19"/>
    <w:rsid w:val="00A568FA"/>
    <w:rsid w:val="00A56B32"/>
    <w:rsid w:val="00A56D9A"/>
    <w:rsid w:val="00A56DC6"/>
    <w:rsid w:val="00A60ADE"/>
    <w:rsid w:val="00A60BC8"/>
    <w:rsid w:val="00A63228"/>
    <w:rsid w:val="00A637C1"/>
    <w:rsid w:val="00A64B2D"/>
    <w:rsid w:val="00A6677F"/>
    <w:rsid w:val="00A67172"/>
    <w:rsid w:val="00A671A8"/>
    <w:rsid w:val="00A70062"/>
    <w:rsid w:val="00A70753"/>
    <w:rsid w:val="00A7081A"/>
    <w:rsid w:val="00A71E09"/>
    <w:rsid w:val="00A7273D"/>
    <w:rsid w:val="00A7278B"/>
    <w:rsid w:val="00A727EF"/>
    <w:rsid w:val="00A72C85"/>
    <w:rsid w:val="00A748FF"/>
    <w:rsid w:val="00A76BCB"/>
    <w:rsid w:val="00A7737D"/>
    <w:rsid w:val="00A77835"/>
    <w:rsid w:val="00A77D76"/>
    <w:rsid w:val="00A80663"/>
    <w:rsid w:val="00A80F81"/>
    <w:rsid w:val="00A81151"/>
    <w:rsid w:val="00A8181A"/>
    <w:rsid w:val="00A82DA6"/>
    <w:rsid w:val="00A82E62"/>
    <w:rsid w:val="00A84E00"/>
    <w:rsid w:val="00A84F4D"/>
    <w:rsid w:val="00A85BF3"/>
    <w:rsid w:val="00A86295"/>
    <w:rsid w:val="00A92D82"/>
    <w:rsid w:val="00A9308B"/>
    <w:rsid w:val="00A9392D"/>
    <w:rsid w:val="00A944B4"/>
    <w:rsid w:val="00A94509"/>
    <w:rsid w:val="00A947F5"/>
    <w:rsid w:val="00A94BD1"/>
    <w:rsid w:val="00A95810"/>
    <w:rsid w:val="00A95D20"/>
    <w:rsid w:val="00A95E92"/>
    <w:rsid w:val="00AA02C5"/>
    <w:rsid w:val="00AA0DB6"/>
    <w:rsid w:val="00AA0EFA"/>
    <w:rsid w:val="00AA1504"/>
    <w:rsid w:val="00AA2D05"/>
    <w:rsid w:val="00AA2F41"/>
    <w:rsid w:val="00AA3E87"/>
    <w:rsid w:val="00AA4283"/>
    <w:rsid w:val="00AA43FC"/>
    <w:rsid w:val="00AA4586"/>
    <w:rsid w:val="00AA467F"/>
    <w:rsid w:val="00AA4B8A"/>
    <w:rsid w:val="00AA54C9"/>
    <w:rsid w:val="00AA6BAC"/>
    <w:rsid w:val="00AA6ED1"/>
    <w:rsid w:val="00AB14D3"/>
    <w:rsid w:val="00AB2CE9"/>
    <w:rsid w:val="00AB3164"/>
    <w:rsid w:val="00AB51F5"/>
    <w:rsid w:val="00AB5D56"/>
    <w:rsid w:val="00AB660D"/>
    <w:rsid w:val="00AB6772"/>
    <w:rsid w:val="00AB6FB9"/>
    <w:rsid w:val="00AB7074"/>
    <w:rsid w:val="00AC084D"/>
    <w:rsid w:val="00AC4027"/>
    <w:rsid w:val="00AC41EE"/>
    <w:rsid w:val="00AC4287"/>
    <w:rsid w:val="00AC44B4"/>
    <w:rsid w:val="00AC5A18"/>
    <w:rsid w:val="00AC5A8D"/>
    <w:rsid w:val="00AD24C2"/>
    <w:rsid w:val="00AD2D12"/>
    <w:rsid w:val="00AD3557"/>
    <w:rsid w:val="00AD356A"/>
    <w:rsid w:val="00AD3F63"/>
    <w:rsid w:val="00AD423F"/>
    <w:rsid w:val="00AD4E50"/>
    <w:rsid w:val="00AD6BD8"/>
    <w:rsid w:val="00AD6D70"/>
    <w:rsid w:val="00AD6E49"/>
    <w:rsid w:val="00AD72B3"/>
    <w:rsid w:val="00AD7911"/>
    <w:rsid w:val="00AD7A71"/>
    <w:rsid w:val="00AD7A99"/>
    <w:rsid w:val="00AE11D3"/>
    <w:rsid w:val="00AE4609"/>
    <w:rsid w:val="00AE5322"/>
    <w:rsid w:val="00AE6535"/>
    <w:rsid w:val="00AE6712"/>
    <w:rsid w:val="00AE69EA"/>
    <w:rsid w:val="00AE7D6A"/>
    <w:rsid w:val="00AF0522"/>
    <w:rsid w:val="00AF18D4"/>
    <w:rsid w:val="00AF2584"/>
    <w:rsid w:val="00AF2A6D"/>
    <w:rsid w:val="00AF436B"/>
    <w:rsid w:val="00AF43B6"/>
    <w:rsid w:val="00AF5CF6"/>
    <w:rsid w:val="00AF5FFD"/>
    <w:rsid w:val="00AF67CB"/>
    <w:rsid w:val="00AF6829"/>
    <w:rsid w:val="00AF6FC4"/>
    <w:rsid w:val="00AF7B4E"/>
    <w:rsid w:val="00AF7C76"/>
    <w:rsid w:val="00B0131A"/>
    <w:rsid w:val="00B014E3"/>
    <w:rsid w:val="00B017E5"/>
    <w:rsid w:val="00B020D1"/>
    <w:rsid w:val="00B033D6"/>
    <w:rsid w:val="00B04228"/>
    <w:rsid w:val="00B04266"/>
    <w:rsid w:val="00B045E3"/>
    <w:rsid w:val="00B0488E"/>
    <w:rsid w:val="00B04982"/>
    <w:rsid w:val="00B04E87"/>
    <w:rsid w:val="00B056DD"/>
    <w:rsid w:val="00B058E4"/>
    <w:rsid w:val="00B05E9B"/>
    <w:rsid w:val="00B06A94"/>
    <w:rsid w:val="00B070BE"/>
    <w:rsid w:val="00B0717E"/>
    <w:rsid w:val="00B07BE9"/>
    <w:rsid w:val="00B07CBA"/>
    <w:rsid w:val="00B11D13"/>
    <w:rsid w:val="00B11D97"/>
    <w:rsid w:val="00B1414A"/>
    <w:rsid w:val="00B1641A"/>
    <w:rsid w:val="00B17018"/>
    <w:rsid w:val="00B206DE"/>
    <w:rsid w:val="00B211B2"/>
    <w:rsid w:val="00B22424"/>
    <w:rsid w:val="00B236B7"/>
    <w:rsid w:val="00B23EA4"/>
    <w:rsid w:val="00B266B6"/>
    <w:rsid w:val="00B30A74"/>
    <w:rsid w:val="00B312DD"/>
    <w:rsid w:val="00B31AD1"/>
    <w:rsid w:val="00B31FF6"/>
    <w:rsid w:val="00B32532"/>
    <w:rsid w:val="00B34520"/>
    <w:rsid w:val="00B34B80"/>
    <w:rsid w:val="00B35B39"/>
    <w:rsid w:val="00B36350"/>
    <w:rsid w:val="00B37520"/>
    <w:rsid w:val="00B37575"/>
    <w:rsid w:val="00B40344"/>
    <w:rsid w:val="00B408B6"/>
    <w:rsid w:val="00B414B0"/>
    <w:rsid w:val="00B416BA"/>
    <w:rsid w:val="00B417FD"/>
    <w:rsid w:val="00B42DF7"/>
    <w:rsid w:val="00B43F1F"/>
    <w:rsid w:val="00B43F60"/>
    <w:rsid w:val="00B450C0"/>
    <w:rsid w:val="00B452D8"/>
    <w:rsid w:val="00B45336"/>
    <w:rsid w:val="00B45668"/>
    <w:rsid w:val="00B4644F"/>
    <w:rsid w:val="00B4660E"/>
    <w:rsid w:val="00B47C0C"/>
    <w:rsid w:val="00B51F11"/>
    <w:rsid w:val="00B52407"/>
    <w:rsid w:val="00B53110"/>
    <w:rsid w:val="00B538F0"/>
    <w:rsid w:val="00B53DB0"/>
    <w:rsid w:val="00B553BA"/>
    <w:rsid w:val="00B5584C"/>
    <w:rsid w:val="00B55CBE"/>
    <w:rsid w:val="00B55DD2"/>
    <w:rsid w:val="00B573BC"/>
    <w:rsid w:val="00B6096F"/>
    <w:rsid w:val="00B60ABD"/>
    <w:rsid w:val="00B613C0"/>
    <w:rsid w:val="00B61604"/>
    <w:rsid w:val="00B653E5"/>
    <w:rsid w:val="00B6560E"/>
    <w:rsid w:val="00B657F6"/>
    <w:rsid w:val="00B65A58"/>
    <w:rsid w:val="00B65D1C"/>
    <w:rsid w:val="00B6787B"/>
    <w:rsid w:val="00B7050C"/>
    <w:rsid w:val="00B711DF"/>
    <w:rsid w:val="00B73443"/>
    <w:rsid w:val="00B77838"/>
    <w:rsid w:val="00B77CFD"/>
    <w:rsid w:val="00B80546"/>
    <w:rsid w:val="00B82E13"/>
    <w:rsid w:val="00B82E43"/>
    <w:rsid w:val="00B836BB"/>
    <w:rsid w:val="00B836E2"/>
    <w:rsid w:val="00B83B41"/>
    <w:rsid w:val="00B84EA2"/>
    <w:rsid w:val="00B85195"/>
    <w:rsid w:val="00B85241"/>
    <w:rsid w:val="00B856F7"/>
    <w:rsid w:val="00B85AC6"/>
    <w:rsid w:val="00B86132"/>
    <w:rsid w:val="00B86D90"/>
    <w:rsid w:val="00B86E68"/>
    <w:rsid w:val="00B871AB"/>
    <w:rsid w:val="00B90A58"/>
    <w:rsid w:val="00B90CD8"/>
    <w:rsid w:val="00B911E0"/>
    <w:rsid w:val="00B91676"/>
    <w:rsid w:val="00B9261C"/>
    <w:rsid w:val="00B950B7"/>
    <w:rsid w:val="00B95415"/>
    <w:rsid w:val="00BA00E4"/>
    <w:rsid w:val="00BA0B44"/>
    <w:rsid w:val="00BA0DBA"/>
    <w:rsid w:val="00BA0F35"/>
    <w:rsid w:val="00BA65B4"/>
    <w:rsid w:val="00BA6715"/>
    <w:rsid w:val="00BA6C54"/>
    <w:rsid w:val="00BB0714"/>
    <w:rsid w:val="00BB0954"/>
    <w:rsid w:val="00BB0B3D"/>
    <w:rsid w:val="00BB11F6"/>
    <w:rsid w:val="00BB3BDF"/>
    <w:rsid w:val="00BB5E0A"/>
    <w:rsid w:val="00BB6B7A"/>
    <w:rsid w:val="00BC086B"/>
    <w:rsid w:val="00BC103D"/>
    <w:rsid w:val="00BC190F"/>
    <w:rsid w:val="00BC2256"/>
    <w:rsid w:val="00BC2B6C"/>
    <w:rsid w:val="00BC2C87"/>
    <w:rsid w:val="00BC3221"/>
    <w:rsid w:val="00BC3243"/>
    <w:rsid w:val="00BC3BE5"/>
    <w:rsid w:val="00BC4C80"/>
    <w:rsid w:val="00BC52BD"/>
    <w:rsid w:val="00BC556D"/>
    <w:rsid w:val="00BC6143"/>
    <w:rsid w:val="00BC61BF"/>
    <w:rsid w:val="00BC62C5"/>
    <w:rsid w:val="00BD055E"/>
    <w:rsid w:val="00BD0850"/>
    <w:rsid w:val="00BD1662"/>
    <w:rsid w:val="00BD16DE"/>
    <w:rsid w:val="00BD1F6C"/>
    <w:rsid w:val="00BD2862"/>
    <w:rsid w:val="00BD2A1E"/>
    <w:rsid w:val="00BD2AB5"/>
    <w:rsid w:val="00BD42F6"/>
    <w:rsid w:val="00BD4986"/>
    <w:rsid w:val="00BD4E93"/>
    <w:rsid w:val="00BD57B8"/>
    <w:rsid w:val="00BD5C7A"/>
    <w:rsid w:val="00BD5DB3"/>
    <w:rsid w:val="00BD6458"/>
    <w:rsid w:val="00BD6737"/>
    <w:rsid w:val="00BE08B9"/>
    <w:rsid w:val="00BE0C2C"/>
    <w:rsid w:val="00BE1F91"/>
    <w:rsid w:val="00BE319A"/>
    <w:rsid w:val="00BE342A"/>
    <w:rsid w:val="00BE410B"/>
    <w:rsid w:val="00BE5802"/>
    <w:rsid w:val="00BE591B"/>
    <w:rsid w:val="00BE6370"/>
    <w:rsid w:val="00BE7684"/>
    <w:rsid w:val="00BF0040"/>
    <w:rsid w:val="00BF0605"/>
    <w:rsid w:val="00BF06DC"/>
    <w:rsid w:val="00BF17FC"/>
    <w:rsid w:val="00BF1EA6"/>
    <w:rsid w:val="00BF24A9"/>
    <w:rsid w:val="00BF2A69"/>
    <w:rsid w:val="00BF424F"/>
    <w:rsid w:val="00BF46AE"/>
    <w:rsid w:val="00BF5286"/>
    <w:rsid w:val="00BF53A4"/>
    <w:rsid w:val="00BF53F4"/>
    <w:rsid w:val="00BF5992"/>
    <w:rsid w:val="00BF6EB8"/>
    <w:rsid w:val="00C011A6"/>
    <w:rsid w:val="00C0139F"/>
    <w:rsid w:val="00C025DC"/>
    <w:rsid w:val="00C02FFF"/>
    <w:rsid w:val="00C035B9"/>
    <w:rsid w:val="00C03E05"/>
    <w:rsid w:val="00C04A17"/>
    <w:rsid w:val="00C04A42"/>
    <w:rsid w:val="00C0567E"/>
    <w:rsid w:val="00C07212"/>
    <w:rsid w:val="00C079A9"/>
    <w:rsid w:val="00C1062F"/>
    <w:rsid w:val="00C11647"/>
    <w:rsid w:val="00C144AC"/>
    <w:rsid w:val="00C15DD3"/>
    <w:rsid w:val="00C202DB"/>
    <w:rsid w:val="00C20DEE"/>
    <w:rsid w:val="00C21483"/>
    <w:rsid w:val="00C21F31"/>
    <w:rsid w:val="00C21FEB"/>
    <w:rsid w:val="00C220DF"/>
    <w:rsid w:val="00C22BB3"/>
    <w:rsid w:val="00C24034"/>
    <w:rsid w:val="00C24F92"/>
    <w:rsid w:val="00C255D6"/>
    <w:rsid w:val="00C25A77"/>
    <w:rsid w:val="00C26B54"/>
    <w:rsid w:val="00C27C59"/>
    <w:rsid w:val="00C31771"/>
    <w:rsid w:val="00C32197"/>
    <w:rsid w:val="00C332A2"/>
    <w:rsid w:val="00C346AC"/>
    <w:rsid w:val="00C35CF8"/>
    <w:rsid w:val="00C35D80"/>
    <w:rsid w:val="00C3616F"/>
    <w:rsid w:val="00C36B8C"/>
    <w:rsid w:val="00C37247"/>
    <w:rsid w:val="00C37426"/>
    <w:rsid w:val="00C42336"/>
    <w:rsid w:val="00C45530"/>
    <w:rsid w:val="00C47EF2"/>
    <w:rsid w:val="00C5111A"/>
    <w:rsid w:val="00C5139F"/>
    <w:rsid w:val="00C54008"/>
    <w:rsid w:val="00C544DB"/>
    <w:rsid w:val="00C55029"/>
    <w:rsid w:val="00C5543A"/>
    <w:rsid w:val="00C557BB"/>
    <w:rsid w:val="00C559C2"/>
    <w:rsid w:val="00C563A9"/>
    <w:rsid w:val="00C56582"/>
    <w:rsid w:val="00C572A4"/>
    <w:rsid w:val="00C576E4"/>
    <w:rsid w:val="00C577A8"/>
    <w:rsid w:val="00C604B8"/>
    <w:rsid w:val="00C604BD"/>
    <w:rsid w:val="00C6082E"/>
    <w:rsid w:val="00C615C8"/>
    <w:rsid w:val="00C647D0"/>
    <w:rsid w:val="00C651D7"/>
    <w:rsid w:val="00C65B6B"/>
    <w:rsid w:val="00C66185"/>
    <w:rsid w:val="00C663CE"/>
    <w:rsid w:val="00C66443"/>
    <w:rsid w:val="00C665B9"/>
    <w:rsid w:val="00C668B2"/>
    <w:rsid w:val="00C67C3C"/>
    <w:rsid w:val="00C718B4"/>
    <w:rsid w:val="00C71E08"/>
    <w:rsid w:val="00C7255D"/>
    <w:rsid w:val="00C727B5"/>
    <w:rsid w:val="00C734C2"/>
    <w:rsid w:val="00C7457B"/>
    <w:rsid w:val="00C7469E"/>
    <w:rsid w:val="00C74BB1"/>
    <w:rsid w:val="00C74C2F"/>
    <w:rsid w:val="00C74E0C"/>
    <w:rsid w:val="00C75A12"/>
    <w:rsid w:val="00C7620B"/>
    <w:rsid w:val="00C7654D"/>
    <w:rsid w:val="00C76AB2"/>
    <w:rsid w:val="00C77C26"/>
    <w:rsid w:val="00C77D0D"/>
    <w:rsid w:val="00C80C78"/>
    <w:rsid w:val="00C8151D"/>
    <w:rsid w:val="00C81736"/>
    <w:rsid w:val="00C8270B"/>
    <w:rsid w:val="00C82CE3"/>
    <w:rsid w:val="00C8314C"/>
    <w:rsid w:val="00C8333A"/>
    <w:rsid w:val="00C84271"/>
    <w:rsid w:val="00C852D8"/>
    <w:rsid w:val="00C8700B"/>
    <w:rsid w:val="00C8730A"/>
    <w:rsid w:val="00C879E8"/>
    <w:rsid w:val="00C87BD4"/>
    <w:rsid w:val="00C87E69"/>
    <w:rsid w:val="00C90595"/>
    <w:rsid w:val="00C90FFA"/>
    <w:rsid w:val="00C9130D"/>
    <w:rsid w:val="00C913ED"/>
    <w:rsid w:val="00C91EC6"/>
    <w:rsid w:val="00C929B9"/>
    <w:rsid w:val="00C93550"/>
    <w:rsid w:val="00C93DB2"/>
    <w:rsid w:val="00C93E75"/>
    <w:rsid w:val="00C97591"/>
    <w:rsid w:val="00CA01FD"/>
    <w:rsid w:val="00CA0A62"/>
    <w:rsid w:val="00CA1A57"/>
    <w:rsid w:val="00CA37B1"/>
    <w:rsid w:val="00CA42BD"/>
    <w:rsid w:val="00CA4C64"/>
    <w:rsid w:val="00CA749C"/>
    <w:rsid w:val="00CA74B4"/>
    <w:rsid w:val="00CB254B"/>
    <w:rsid w:val="00CB353B"/>
    <w:rsid w:val="00CB3553"/>
    <w:rsid w:val="00CB4154"/>
    <w:rsid w:val="00CB5222"/>
    <w:rsid w:val="00CB5378"/>
    <w:rsid w:val="00CB5F7D"/>
    <w:rsid w:val="00CB6823"/>
    <w:rsid w:val="00CB7294"/>
    <w:rsid w:val="00CB7401"/>
    <w:rsid w:val="00CB7440"/>
    <w:rsid w:val="00CB75C4"/>
    <w:rsid w:val="00CC1082"/>
    <w:rsid w:val="00CC3047"/>
    <w:rsid w:val="00CC36C7"/>
    <w:rsid w:val="00CC3FF1"/>
    <w:rsid w:val="00CC446D"/>
    <w:rsid w:val="00CC4F1F"/>
    <w:rsid w:val="00CC5628"/>
    <w:rsid w:val="00CC5670"/>
    <w:rsid w:val="00CC6055"/>
    <w:rsid w:val="00CC6566"/>
    <w:rsid w:val="00CC6B0D"/>
    <w:rsid w:val="00CD110C"/>
    <w:rsid w:val="00CD1C35"/>
    <w:rsid w:val="00CD1D25"/>
    <w:rsid w:val="00CD1EE6"/>
    <w:rsid w:val="00CD37B8"/>
    <w:rsid w:val="00CD41F7"/>
    <w:rsid w:val="00CD47A7"/>
    <w:rsid w:val="00CD487F"/>
    <w:rsid w:val="00CD554B"/>
    <w:rsid w:val="00CD582F"/>
    <w:rsid w:val="00CD61C1"/>
    <w:rsid w:val="00CE0880"/>
    <w:rsid w:val="00CE1F53"/>
    <w:rsid w:val="00CE37ED"/>
    <w:rsid w:val="00CE3B93"/>
    <w:rsid w:val="00CE4269"/>
    <w:rsid w:val="00CE4BF4"/>
    <w:rsid w:val="00CE743C"/>
    <w:rsid w:val="00CE79AE"/>
    <w:rsid w:val="00CE7C44"/>
    <w:rsid w:val="00CF1461"/>
    <w:rsid w:val="00CF176E"/>
    <w:rsid w:val="00CF18FF"/>
    <w:rsid w:val="00CF1C9B"/>
    <w:rsid w:val="00CF1F40"/>
    <w:rsid w:val="00CF2C75"/>
    <w:rsid w:val="00CF36A2"/>
    <w:rsid w:val="00CF4101"/>
    <w:rsid w:val="00CF4722"/>
    <w:rsid w:val="00CF49EE"/>
    <w:rsid w:val="00CF5848"/>
    <w:rsid w:val="00CF5A9C"/>
    <w:rsid w:val="00CF5F22"/>
    <w:rsid w:val="00CF60F8"/>
    <w:rsid w:val="00CF66EC"/>
    <w:rsid w:val="00CF6EFF"/>
    <w:rsid w:val="00CF714D"/>
    <w:rsid w:val="00D00C3A"/>
    <w:rsid w:val="00D01534"/>
    <w:rsid w:val="00D019A9"/>
    <w:rsid w:val="00D01D86"/>
    <w:rsid w:val="00D02768"/>
    <w:rsid w:val="00D02F0E"/>
    <w:rsid w:val="00D02FC4"/>
    <w:rsid w:val="00D03379"/>
    <w:rsid w:val="00D035FC"/>
    <w:rsid w:val="00D0490A"/>
    <w:rsid w:val="00D0542F"/>
    <w:rsid w:val="00D07460"/>
    <w:rsid w:val="00D079CE"/>
    <w:rsid w:val="00D07DE9"/>
    <w:rsid w:val="00D10FA5"/>
    <w:rsid w:val="00D118DC"/>
    <w:rsid w:val="00D11A16"/>
    <w:rsid w:val="00D126AE"/>
    <w:rsid w:val="00D127E3"/>
    <w:rsid w:val="00D13C10"/>
    <w:rsid w:val="00D14017"/>
    <w:rsid w:val="00D14244"/>
    <w:rsid w:val="00D14817"/>
    <w:rsid w:val="00D14C5C"/>
    <w:rsid w:val="00D153A5"/>
    <w:rsid w:val="00D15BB0"/>
    <w:rsid w:val="00D164E7"/>
    <w:rsid w:val="00D16D15"/>
    <w:rsid w:val="00D17810"/>
    <w:rsid w:val="00D202E4"/>
    <w:rsid w:val="00D2076C"/>
    <w:rsid w:val="00D20B9C"/>
    <w:rsid w:val="00D2153B"/>
    <w:rsid w:val="00D2450B"/>
    <w:rsid w:val="00D247D5"/>
    <w:rsid w:val="00D25F60"/>
    <w:rsid w:val="00D2612D"/>
    <w:rsid w:val="00D26709"/>
    <w:rsid w:val="00D272A7"/>
    <w:rsid w:val="00D305FF"/>
    <w:rsid w:val="00D30D38"/>
    <w:rsid w:val="00D30D4C"/>
    <w:rsid w:val="00D30FBF"/>
    <w:rsid w:val="00D3380E"/>
    <w:rsid w:val="00D344C7"/>
    <w:rsid w:val="00D3450B"/>
    <w:rsid w:val="00D34FAB"/>
    <w:rsid w:val="00D3531F"/>
    <w:rsid w:val="00D35A5A"/>
    <w:rsid w:val="00D35F26"/>
    <w:rsid w:val="00D36ADC"/>
    <w:rsid w:val="00D36DD9"/>
    <w:rsid w:val="00D36DED"/>
    <w:rsid w:val="00D4069B"/>
    <w:rsid w:val="00D40E53"/>
    <w:rsid w:val="00D410FA"/>
    <w:rsid w:val="00D41189"/>
    <w:rsid w:val="00D44322"/>
    <w:rsid w:val="00D44D5E"/>
    <w:rsid w:val="00D457CE"/>
    <w:rsid w:val="00D462F8"/>
    <w:rsid w:val="00D46981"/>
    <w:rsid w:val="00D46B50"/>
    <w:rsid w:val="00D46C69"/>
    <w:rsid w:val="00D46D6B"/>
    <w:rsid w:val="00D50BF0"/>
    <w:rsid w:val="00D51BC5"/>
    <w:rsid w:val="00D52BA1"/>
    <w:rsid w:val="00D5336F"/>
    <w:rsid w:val="00D537E2"/>
    <w:rsid w:val="00D54D8B"/>
    <w:rsid w:val="00D55290"/>
    <w:rsid w:val="00D57356"/>
    <w:rsid w:val="00D57545"/>
    <w:rsid w:val="00D57B43"/>
    <w:rsid w:val="00D57D0D"/>
    <w:rsid w:val="00D601C6"/>
    <w:rsid w:val="00D60BCE"/>
    <w:rsid w:val="00D61241"/>
    <w:rsid w:val="00D616B0"/>
    <w:rsid w:val="00D61E1E"/>
    <w:rsid w:val="00D62169"/>
    <w:rsid w:val="00D622AE"/>
    <w:rsid w:val="00D6261F"/>
    <w:rsid w:val="00D63014"/>
    <w:rsid w:val="00D63C34"/>
    <w:rsid w:val="00D65A24"/>
    <w:rsid w:val="00D665F5"/>
    <w:rsid w:val="00D6742E"/>
    <w:rsid w:val="00D67D73"/>
    <w:rsid w:val="00D67F5B"/>
    <w:rsid w:val="00D706F6"/>
    <w:rsid w:val="00D7131E"/>
    <w:rsid w:val="00D72016"/>
    <w:rsid w:val="00D7287D"/>
    <w:rsid w:val="00D743C7"/>
    <w:rsid w:val="00D74E4D"/>
    <w:rsid w:val="00D74FA9"/>
    <w:rsid w:val="00D75469"/>
    <w:rsid w:val="00D76132"/>
    <w:rsid w:val="00D7619F"/>
    <w:rsid w:val="00D762A6"/>
    <w:rsid w:val="00D763EF"/>
    <w:rsid w:val="00D77078"/>
    <w:rsid w:val="00D77B5A"/>
    <w:rsid w:val="00D809EA"/>
    <w:rsid w:val="00D821C0"/>
    <w:rsid w:val="00D82758"/>
    <w:rsid w:val="00D82E4D"/>
    <w:rsid w:val="00D8309B"/>
    <w:rsid w:val="00D833FA"/>
    <w:rsid w:val="00D85288"/>
    <w:rsid w:val="00D85AF0"/>
    <w:rsid w:val="00D86201"/>
    <w:rsid w:val="00D94243"/>
    <w:rsid w:val="00D952B9"/>
    <w:rsid w:val="00D95328"/>
    <w:rsid w:val="00D9668D"/>
    <w:rsid w:val="00DA0144"/>
    <w:rsid w:val="00DA12C7"/>
    <w:rsid w:val="00DA1F2C"/>
    <w:rsid w:val="00DA2448"/>
    <w:rsid w:val="00DA2695"/>
    <w:rsid w:val="00DA31C0"/>
    <w:rsid w:val="00DA4276"/>
    <w:rsid w:val="00DA4971"/>
    <w:rsid w:val="00DA5BE3"/>
    <w:rsid w:val="00DA60BD"/>
    <w:rsid w:val="00DA6FD9"/>
    <w:rsid w:val="00DA7C9F"/>
    <w:rsid w:val="00DB01E9"/>
    <w:rsid w:val="00DB0401"/>
    <w:rsid w:val="00DB13F3"/>
    <w:rsid w:val="00DB2774"/>
    <w:rsid w:val="00DB365C"/>
    <w:rsid w:val="00DB3B33"/>
    <w:rsid w:val="00DB5D85"/>
    <w:rsid w:val="00DB6D25"/>
    <w:rsid w:val="00DB7559"/>
    <w:rsid w:val="00DC08FA"/>
    <w:rsid w:val="00DC1E20"/>
    <w:rsid w:val="00DC2A02"/>
    <w:rsid w:val="00DC334B"/>
    <w:rsid w:val="00DC54DD"/>
    <w:rsid w:val="00DC6ECC"/>
    <w:rsid w:val="00DC7029"/>
    <w:rsid w:val="00DD0E23"/>
    <w:rsid w:val="00DD1377"/>
    <w:rsid w:val="00DD171C"/>
    <w:rsid w:val="00DD1ED7"/>
    <w:rsid w:val="00DD4671"/>
    <w:rsid w:val="00DD50FF"/>
    <w:rsid w:val="00DD5883"/>
    <w:rsid w:val="00DD5D24"/>
    <w:rsid w:val="00DD794B"/>
    <w:rsid w:val="00DD7BB1"/>
    <w:rsid w:val="00DE0FB3"/>
    <w:rsid w:val="00DE16D5"/>
    <w:rsid w:val="00DE2500"/>
    <w:rsid w:val="00DE3369"/>
    <w:rsid w:val="00DE3DCD"/>
    <w:rsid w:val="00DE4F91"/>
    <w:rsid w:val="00DE5867"/>
    <w:rsid w:val="00DE613E"/>
    <w:rsid w:val="00DE7144"/>
    <w:rsid w:val="00DE785F"/>
    <w:rsid w:val="00DF0855"/>
    <w:rsid w:val="00DF10C4"/>
    <w:rsid w:val="00DF173A"/>
    <w:rsid w:val="00DF2EEB"/>
    <w:rsid w:val="00DF367F"/>
    <w:rsid w:val="00DF3A21"/>
    <w:rsid w:val="00DF3C42"/>
    <w:rsid w:val="00DF3F39"/>
    <w:rsid w:val="00DF5671"/>
    <w:rsid w:val="00E0051A"/>
    <w:rsid w:val="00E01C4D"/>
    <w:rsid w:val="00E021CD"/>
    <w:rsid w:val="00E02CED"/>
    <w:rsid w:val="00E04238"/>
    <w:rsid w:val="00E06184"/>
    <w:rsid w:val="00E065B2"/>
    <w:rsid w:val="00E066E8"/>
    <w:rsid w:val="00E07E52"/>
    <w:rsid w:val="00E10B48"/>
    <w:rsid w:val="00E10BB8"/>
    <w:rsid w:val="00E10E56"/>
    <w:rsid w:val="00E110D0"/>
    <w:rsid w:val="00E11437"/>
    <w:rsid w:val="00E118AD"/>
    <w:rsid w:val="00E124CF"/>
    <w:rsid w:val="00E1284C"/>
    <w:rsid w:val="00E12DE2"/>
    <w:rsid w:val="00E1615B"/>
    <w:rsid w:val="00E21A77"/>
    <w:rsid w:val="00E260FC"/>
    <w:rsid w:val="00E261BF"/>
    <w:rsid w:val="00E2690C"/>
    <w:rsid w:val="00E2694D"/>
    <w:rsid w:val="00E26BAA"/>
    <w:rsid w:val="00E26D54"/>
    <w:rsid w:val="00E27447"/>
    <w:rsid w:val="00E27AE5"/>
    <w:rsid w:val="00E27C65"/>
    <w:rsid w:val="00E30BC6"/>
    <w:rsid w:val="00E30FA4"/>
    <w:rsid w:val="00E3191F"/>
    <w:rsid w:val="00E31CB2"/>
    <w:rsid w:val="00E31D7B"/>
    <w:rsid w:val="00E320C3"/>
    <w:rsid w:val="00E3304F"/>
    <w:rsid w:val="00E330F3"/>
    <w:rsid w:val="00E33887"/>
    <w:rsid w:val="00E338FC"/>
    <w:rsid w:val="00E33B55"/>
    <w:rsid w:val="00E33E56"/>
    <w:rsid w:val="00E35015"/>
    <w:rsid w:val="00E40B09"/>
    <w:rsid w:val="00E41789"/>
    <w:rsid w:val="00E42A99"/>
    <w:rsid w:val="00E437FA"/>
    <w:rsid w:val="00E43E5D"/>
    <w:rsid w:val="00E44BD8"/>
    <w:rsid w:val="00E459AD"/>
    <w:rsid w:val="00E45D18"/>
    <w:rsid w:val="00E466CF"/>
    <w:rsid w:val="00E46840"/>
    <w:rsid w:val="00E47FC3"/>
    <w:rsid w:val="00E50C48"/>
    <w:rsid w:val="00E529F4"/>
    <w:rsid w:val="00E52BCF"/>
    <w:rsid w:val="00E52C7A"/>
    <w:rsid w:val="00E52FD8"/>
    <w:rsid w:val="00E54306"/>
    <w:rsid w:val="00E560E8"/>
    <w:rsid w:val="00E569CC"/>
    <w:rsid w:val="00E56C30"/>
    <w:rsid w:val="00E601D8"/>
    <w:rsid w:val="00E60EAF"/>
    <w:rsid w:val="00E61185"/>
    <w:rsid w:val="00E61A0D"/>
    <w:rsid w:val="00E62BDE"/>
    <w:rsid w:val="00E635D4"/>
    <w:rsid w:val="00E63710"/>
    <w:rsid w:val="00E67910"/>
    <w:rsid w:val="00E70FB6"/>
    <w:rsid w:val="00E71794"/>
    <w:rsid w:val="00E73013"/>
    <w:rsid w:val="00E751C8"/>
    <w:rsid w:val="00E754A2"/>
    <w:rsid w:val="00E75B00"/>
    <w:rsid w:val="00E761A0"/>
    <w:rsid w:val="00E766C9"/>
    <w:rsid w:val="00E76E03"/>
    <w:rsid w:val="00E76EE7"/>
    <w:rsid w:val="00E77390"/>
    <w:rsid w:val="00E7742F"/>
    <w:rsid w:val="00E81112"/>
    <w:rsid w:val="00E81530"/>
    <w:rsid w:val="00E816E1"/>
    <w:rsid w:val="00E829F6"/>
    <w:rsid w:val="00E82BEF"/>
    <w:rsid w:val="00E82FC7"/>
    <w:rsid w:val="00E85AE1"/>
    <w:rsid w:val="00E86CE6"/>
    <w:rsid w:val="00E86FD4"/>
    <w:rsid w:val="00E9055C"/>
    <w:rsid w:val="00E90A93"/>
    <w:rsid w:val="00E90F8C"/>
    <w:rsid w:val="00E91140"/>
    <w:rsid w:val="00E91252"/>
    <w:rsid w:val="00E914D6"/>
    <w:rsid w:val="00E92BE5"/>
    <w:rsid w:val="00E92CA0"/>
    <w:rsid w:val="00E93291"/>
    <w:rsid w:val="00E9400E"/>
    <w:rsid w:val="00E9485B"/>
    <w:rsid w:val="00E951B0"/>
    <w:rsid w:val="00E96EBD"/>
    <w:rsid w:val="00EA00A1"/>
    <w:rsid w:val="00EA0A79"/>
    <w:rsid w:val="00EA2DFF"/>
    <w:rsid w:val="00EA4683"/>
    <w:rsid w:val="00EA47D9"/>
    <w:rsid w:val="00EA4FA1"/>
    <w:rsid w:val="00EA58BF"/>
    <w:rsid w:val="00EA5BB0"/>
    <w:rsid w:val="00EA7C76"/>
    <w:rsid w:val="00EB09A7"/>
    <w:rsid w:val="00EB12E2"/>
    <w:rsid w:val="00EB2BFC"/>
    <w:rsid w:val="00EB2FCE"/>
    <w:rsid w:val="00EB5EFC"/>
    <w:rsid w:val="00EB6819"/>
    <w:rsid w:val="00EB7B69"/>
    <w:rsid w:val="00EC02A7"/>
    <w:rsid w:val="00EC18E2"/>
    <w:rsid w:val="00EC1FA0"/>
    <w:rsid w:val="00EC2A56"/>
    <w:rsid w:val="00EC2D88"/>
    <w:rsid w:val="00EC3457"/>
    <w:rsid w:val="00EC471A"/>
    <w:rsid w:val="00EC645E"/>
    <w:rsid w:val="00EC7697"/>
    <w:rsid w:val="00EC7C3B"/>
    <w:rsid w:val="00ED00A2"/>
    <w:rsid w:val="00ED0637"/>
    <w:rsid w:val="00ED2D5E"/>
    <w:rsid w:val="00ED35F6"/>
    <w:rsid w:val="00ED39C1"/>
    <w:rsid w:val="00ED3A3F"/>
    <w:rsid w:val="00ED6DA2"/>
    <w:rsid w:val="00ED7684"/>
    <w:rsid w:val="00EE004C"/>
    <w:rsid w:val="00EE17D6"/>
    <w:rsid w:val="00EE1ED2"/>
    <w:rsid w:val="00EE58FF"/>
    <w:rsid w:val="00EE6245"/>
    <w:rsid w:val="00EE759F"/>
    <w:rsid w:val="00EE7DD9"/>
    <w:rsid w:val="00EF29A9"/>
    <w:rsid w:val="00EF2C76"/>
    <w:rsid w:val="00EF2E94"/>
    <w:rsid w:val="00EF32B5"/>
    <w:rsid w:val="00EF4147"/>
    <w:rsid w:val="00EF55CE"/>
    <w:rsid w:val="00EF55D6"/>
    <w:rsid w:val="00EF6935"/>
    <w:rsid w:val="00EF7303"/>
    <w:rsid w:val="00EF779A"/>
    <w:rsid w:val="00F0016D"/>
    <w:rsid w:val="00F02B79"/>
    <w:rsid w:val="00F04627"/>
    <w:rsid w:val="00F0488C"/>
    <w:rsid w:val="00F059CF"/>
    <w:rsid w:val="00F062DE"/>
    <w:rsid w:val="00F0650E"/>
    <w:rsid w:val="00F079EA"/>
    <w:rsid w:val="00F07F57"/>
    <w:rsid w:val="00F10EA2"/>
    <w:rsid w:val="00F10EF4"/>
    <w:rsid w:val="00F12CB3"/>
    <w:rsid w:val="00F13186"/>
    <w:rsid w:val="00F13946"/>
    <w:rsid w:val="00F15830"/>
    <w:rsid w:val="00F16505"/>
    <w:rsid w:val="00F20BF9"/>
    <w:rsid w:val="00F20EC8"/>
    <w:rsid w:val="00F22B8F"/>
    <w:rsid w:val="00F2393E"/>
    <w:rsid w:val="00F24816"/>
    <w:rsid w:val="00F249E2"/>
    <w:rsid w:val="00F24B45"/>
    <w:rsid w:val="00F2539F"/>
    <w:rsid w:val="00F25C7D"/>
    <w:rsid w:val="00F27321"/>
    <w:rsid w:val="00F27AFC"/>
    <w:rsid w:val="00F31490"/>
    <w:rsid w:val="00F31A87"/>
    <w:rsid w:val="00F3206C"/>
    <w:rsid w:val="00F33D56"/>
    <w:rsid w:val="00F3499B"/>
    <w:rsid w:val="00F3734F"/>
    <w:rsid w:val="00F40597"/>
    <w:rsid w:val="00F40A24"/>
    <w:rsid w:val="00F42457"/>
    <w:rsid w:val="00F42B98"/>
    <w:rsid w:val="00F4386D"/>
    <w:rsid w:val="00F448C8"/>
    <w:rsid w:val="00F44DC9"/>
    <w:rsid w:val="00F44DEC"/>
    <w:rsid w:val="00F453A0"/>
    <w:rsid w:val="00F45705"/>
    <w:rsid w:val="00F4571E"/>
    <w:rsid w:val="00F47B03"/>
    <w:rsid w:val="00F505C3"/>
    <w:rsid w:val="00F5108E"/>
    <w:rsid w:val="00F51EC1"/>
    <w:rsid w:val="00F521D2"/>
    <w:rsid w:val="00F5280D"/>
    <w:rsid w:val="00F55898"/>
    <w:rsid w:val="00F611CF"/>
    <w:rsid w:val="00F61D95"/>
    <w:rsid w:val="00F6239B"/>
    <w:rsid w:val="00F6304E"/>
    <w:rsid w:val="00F636D1"/>
    <w:rsid w:val="00F6537E"/>
    <w:rsid w:val="00F65926"/>
    <w:rsid w:val="00F663C7"/>
    <w:rsid w:val="00F666A9"/>
    <w:rsid w:val="00F66704"/>
    <w:rsid w:val="00F67CA7"/>
    <w:rsid w:val="00F7120D"/>
    <w:rsid w:val="00F71882"/>
    <w:rsid w:val="00F72308"/>
    <w:rsid w:val="00F7235D"/>
    <w:rsid w:val="00F7268E"/>
    <w:rsid w:val="00F72C10"/>
    <w:rsid w:val="00F738C7"/>
    <w:rsid w:val="00F745EA"/>
    <w:rsid w:val="00F75EF4"/>
    <w:rsid w:val="00F76BD6"/>
    <w:rsid w:val="00F76D10"/>
    <w:rsid w:val="00F77785"/>
    <w:rsid w:val="00F80130"/>
    <w:rsid w:val="00F808BC"/>
    <w:rsid w:val="00F81F73"/>
    <w:rsid w:val="00F82086"/>
    <w:rsid w:val="00F82438"/>
    <w:rsid w:val="00F82663"/>
    <w:rsid w:val="00F834B3"/>
    <w:rsid w:val="00F83714"/>
    <w:rsid w:val="00F838D6"/>
    <w:rsid w:val="00F83952"/>
    <w:rsid w:val="00F84017"/>
    <w:rsid w:val="00F8535E"/>
    <w:rsid w:val="00F8620F"/>
    <w:rsid w:val="00F90025"/>
    <w:rsid w:val="00F9141A"/>
    <w:rsid w:val="00F920E9"/>
    <w:rsid w:val="00F9349C"/>
    <w:rsid w:val="00F951CA"/>
    <w:rsid w:val="00F955F2"/>
    <w:rsid w:val="00F95AB5"/>
    <w:rsid w:val="00F965DF"/>
    <w:rsid w:val="00F96F22"/>
    <w:rsid w:val="00F975B0"/>
    <w:rsid w:val="00FA0D8C"/>
    <w:rsid w:val="00FA2CAD"/>
    <w:rsid w:val="00FA2DFA"/>
    <w:rsid w:val="00FA3158"/>
    <w:rsid w:val="00FA3ED4"/>
    <w:rsid w:val="00FA4C8B"/>
    <w:rsid w:val="00FA5EA5"/>
    <w:rsid w:val="00FA68BA"/>
    <w:rsid w:val="00FA7046"/>
    <w:rsid w:val="00FA789C"/>
    <w:rsid w:val="00FB014D"/>
    <w:rsid w:val="00FB0E65"/>
    <w:rsid w:val="00FB403C"/>
    <w:rsid w:val="00FB4DD0"/>
    <w:rsid w:val="00FB563B"/>
    <w:rsid w:val="00FB5671"/>
    <w:rsid w:val="00FB58DB"/>
    <w:rsid w:val="00FB5F54"/>
    <w:rsid w:val="00FB6A0E"/>
    <w:rsid w:val="00FB6C62"/>
    <w:rsid w:val="00FB76FA"/>
    <w:rsid w:val="00FC1EBB"/>
    <w:rsid w:val="00FC4E0D"/>
    <w:rsid w:val="00FC536D"/>
    <w:rsid w:val="00FC5C02"/>
    <w:rsid w:val="00FC65F7"/>
    <w:rsid w:val="00FC6EC9"/>
    <w:rsid w:val="00FC7224"/>
    <w:rsid w:val="00FC77F5"/>
    <w:rsid w:val="00FC7AE3"/>
    <w:rsid w:val="00FD0C23"/>
    <w:rsid w:val="00FD23E4"/>
    <w:rsid w:val="00FD248E"/>
    <w:rsid w:val="00FD2623"/>
    <w:rsid w:val="00FD266A"/>
    <w:rsid w:val="00FD2F7C"/>
    <w:rsid w:val="00FD30BB"/>
    <w:rsid w:val="00FD446E"/>
    <w:rsid w:val="00FD44F9"/>
    <w:rsid w:val="00FD5633"/>
    <w:rsid w:val="00FD56F5"/>
    <w:rsid w:val="00FD6012"/>
    <w:rsid w:val="00FE008E"/>
    <w:rsid w:val="00FE0343"/>
    <w:rsid w:val="00FE0937"/>
    <w:rsid w:val="00FE0AA2"/>
    <w:rsid w:val="00FE0BA9"/>
    <w:rsid w:val="00FE16BF"/>
    <w:rsid w:val="00FE19F2"/>
    <w:rsid w:val="00FE211E"/>
    <w:rsid w:val="00FE269C"/>
    <w:rsid w:val="00FE26E2"/>
    <w:rsid w:val="00FE2A73"/>
    <w:rsid w:val="00FE3A45"/>
    <w:rsid w:val="00FE63C4"/>
    <w:rsid w:val="00FE65FD"/>
    <w:rsid w:val="00FF0164"/>
    <w:rsid w:val="00FF0E1D"/>
    <w:rsid w:val="00FF1FC3"/>
    <w:rsid w:val="00FF332B"/>
    <w:rsid w:val="00FF493F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B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5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634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rmatvorlageArial10pt">
    <w:name w:val="Formatvorlage Arial 10 pt"/>
    <w:uiPriority w:val="99"/>
    <w:rsid w:val="00A60ADE"/>
    <w:rPr>
      <w:rFonts w:ascii="Arial" w:hAnsi="Arial" w:cs="Times New Roman"/>
      <w:color w:val="0000FF"/>
      <w:sz w:val="28"/>
    </w:rPr>
  </w:style>
  <w:style w:type="paragraph" w:styleId="Footer">
    <w:name w:val="footer"/>
    <w:basedOn w:val="Normal"/>
    <w:link w:val="FooterChar"/>
    <w:uiPriority w:val="99"/>
    <w:rsid w:val="00DA31C0"/>
    <w:pPr>
      <w:spacing w:line="177" w:lineRule="atLeast"/>
      <w:jc w:val="both"/>
    </w:pPr>
    <w:rPr>
      <w:rFonts w:cs="Arial"/>
      <w:color w:val="4D4D4D"/>
      <w:sz w:val="22"/>
      <w:szCs w:val="22"/>
    </w:rPr>
  </w:style>
  <w:style w:type="character" w:customStyle="1" w:styleId="FooterChar">
    <w:name w:val="Footer Char"/>
    <w:link w:val="Footer"/>
    <w:uiPriority w:val="99"/>
    <w:semiHidden/>
    <w:locked/>
    <w:rsid w:val="00063472"/>
    <w:rPr>
      <w:rFonts w:ascii="Arial" w:hAnsi="Arial" w:cs="Times New Roman"/>
      <w:sz w:val="24"/>
      <w:szCs w:val="24"/>
    </w:rPr>
  </w:style>
  <w:style w:type="paragraph" w:customStyle="1" w:styleId="FusszeilePRAX">
    <w:name w:val="Fusszeile PRAX"/>
    <w:basedOn w:val="Footer"/>
    <w:uiPriority w:val="99"/>
    <w:rsid w:val="00894B51"/>
    <w:pPr>
      <w:tabs>
        <w:tab w:val="center" w:pos="4536"/>
        <w:tab w:val="right" w:pos="9072"/>
      </w:tabs>
      <w:spacing w:line="240" w:lineRule="auto"/>
      <w:jc w:val="center"/>
    </w:pPr>
    <w:rPr>
      <w:color w:val="969696"/>
      <w:sz w:val="28"/>
      <w:szCs w:val="28"/>
    </w:rPr>
  </w:style>
  <w:style w:type="paragraph" w:customStyle="1" w:styleId="Formatvorlage1">
    <w:name w:val="Formatvorlage1"/>
    <w:basedOn w:val="Normal"/>
    <w:next w:val="FootnoteText"/>
    <w:uiPriority w:val="99"/>
    <w:rsid w:val="00894B51"/>
    <w:rPr>
      <w:color w:val="777777"/>
    </w:rPr>
  </w:style>
  <w:style w:type="paragraph" w:styleId="FootnoteText">
    <w:name w:val="footnote text"/>
    <w:basedOn w:val="Normal"/>
    <w:link w:val="FootnoteTextChar"/>
    <w:uiPriority w:val="99"/>
    <w:semiHidden/>
    <w:rsid w:val="00894B5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63472"/>
    <w:rPr>
      <w:rFonts w:ascii="Arial" w:hAnsi="Arial" w:cs="Times New Roman"/>
      <w:sz w:val="20"/>
      <w:szCs w:val="20"/>
    </w:rPr>
  </w:style>
  <w:style w:type="paragraph" w:customStyle="1" w:styleId="Formatvorlage2">
    <w:name w:val="Formatvorlage2"/>
    <w:basedOn w:val="FootnoteText"/>
    <w:uiPriority w:val="99"/>
    <w:rsid w:val="00F66704"/>
    <w:rPr>
      <w:color w:val="FF0000"/>
      <w:sz w:val="48"/>
    </w:rPr>
  </w:style>
  <w:style w:type="character" w:styleId="PageNumber">
    <w:name w:val="page number"/>
    <w:uiPriority w:val="99"/>
    <w:rsid w:val="00BF53F4"/>
    <w:rPr>
      <w:rFonts w:ascii="Adobe Garamond Pro" w:hAnsi="Adobe Garamond Pro" w:cs="Times New Roman"/>
      <w:color w:val="FF0000"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4F0D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63472"/>
    <w:rPr>
      <w:rFonts w:ascii="Arial" w:hAnsi="Arial" w:cs="Times New Roman"/>
      <w:sz w:val="24"/>
      <w:szCs w:val="24"/>
    </w:rPr>
  </w:style>
  <w:style w:type="character" w:styleId="Hyperlink">
    <w:name w:val="Hyperlink"/>
    <w:uiPriority w:val="99"/>
    <w:rsid w:val="000067B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7742F"/>
    <w:pPr>
      <w:jc w:val="both"/>
    </w:pPr>
    <w:rPr>
      <w:rFonts w:ascii="Adobe Garamond Pro" w:hAnsi="Adobe Garamond Pro" w:cs="Arial"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063472"/>
    <w:rPr>
      <w:rFonts w:ascii="Arial" w:hAnsi="Arial" w:cs="Times New Roman"/>
      <w:sz w:val="24"/>
      <w:szCs w:val="24"/>
    </w:rPr>
  </w:style>
  <w:style w:type="character" w:styleId="FootnoteReference">
    <w:name w:val="footnote reference"/>
    <w:uiPriority w:val="99"/>
    <w:semiHidden/>
    <w:rsid w:val="00E7742F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9D6F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6F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6347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6F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63472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D6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347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275C-4F0A-4A9F-84AC-1BF5B386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2200</Words>
  <Characters>12543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Privat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Dr. Peter J. Preusse</dc:creator>
  <cp:keywords>society vote ansinnen majority ownership</cp:keywords>
  <dc:description>Civil Society /Private Law SocietyConsidering relevance for inalienable self-ownership, the constitutional filter can choose to stipulate voter’s majority in addition. Let me name them “societal Ansinnen”. Ansinnen that neither affect nor depend on alie</dc:description>
  <cp:lastModifiedBy>Robert Groezinger</cp:lastModifiedBy>
  <cp:revision>7</cp:revision>
  <cp:lastPrinted>2015-03-08T09:25:00Z</cp:lastPrinted>
  <dcterms:created xsi:type="dcterms:W3CDTF">2015-03-23T08:11:00Z</dcterms:created>
  <dcterms:modified xsi:type="dcterms:W3CDTF">2015-03-23T08:53:00Z</dcterms:modified>
</cp:coreProperties>
</file>